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B303" w14:textId="77777777" w:rsidR="005E19FD" w:rsidRDefault="00B6515F" w:rsidP="0015525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NORMAS D</w:t>
      </w:r>
      <w:r w:rsidR="005E19FD" w:rsidRPr="00155254">
        <w:rPr>
          <w:rFonts w:ascii="Arial" w:hAnsi="Arial" w:cs="Arial"/>
          <w:b/>
          <w:bCs/>
          <w:sz w:val="28"/>
          <w:szCs w:val="28"/>
        </w:rPr>
        <w:t xml:space="preserve">O </w:t>
      </w:r>
      <w:r w:rsidR="00AB1F6F">
        <w:rPr>
          <w:rFonts w:ascii="Arial" w:hAnsi="Arial" w:cs="Arial"/>
          <w:b/>
          <w:bCs/>
          <w:sz w:val="28"/>
          <w:szCs w:val="28"/>
        </w:rPr>
        <w:t xml:space="preserve">CARTÃO </w:t>
      </w:r>
      <w:r w:rsidR="00B57A70">
        <w:rPr>
          <w:rFonts w:ascii="Arial" w:hAnsi="Arial" w:cs="Arial"/>
          <w:b/>
          <w:bCs/>
          <w:sz w:val="28"/>
          <w:szCs w:val="28"/>
        </w:rPr>
        <w:t>BRANCO/</w:t>
      </w:r>
      <w:r w:rsidR="005E19FD" w:rsidRPr="00155254">
        <w:rPr>
          <w:rFonts w:ascii="Arial" w:hAnsi="Arial" w:cs="Arial"/>
          <w:b/>
          <w:bCs/>
          <w:sz w:val="28"/>
          <w:szCs w:val="28"/>
        </w:rPr>
        <w:t>FAIRPLAY</w:t>
      </w:r>
    </w:p>
    <w:p w14:paraId="0380B304" w14:textId="77777777" w:rsidR="00B57A70" w:rsidRPr="00F54483" w:rsidRDefault="00B36B60" w:rsidP="0015525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Modalidade </w:t>
      </w:r>
      <w:r w:rsidR="00F54483" w:rsidRPr="00F54483">
        <w:rPr>
          <w:rFonts w:ascii="Arial" w:hAnsi="Arial" w:cs="Arial"/>
          <w:bCs/>
          <w:i/>
          <w:sz w:val="28"/>
          <w:szCs w:val="28"/>
        </w:rPr>
        <w:t>(nome)</w:t>
      </w:r>
    </w:p>
    <w:p w14:paraId="0380B305" w14:textId="77777777" w:rsidR="005E19FD" w:rsidRPr="00C827D6" w:rsidRDefault="005E19FD" w:rsidP="00723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380B306" w14:textId="77777777" w:rsidR="005E19FD" w:rsidRPr="00C827D6" w:rsidRDefault="005E19FD" w:rsidP="007231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380B307" w14:textId="77777777" w:rsidR="005E19FD" w:rsidRPr="00C827D6" w:rsidRDefault="003E482C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1E59">
        <w:rPr>
          <w:rFonts w:ascii="Arial" w:hAnsi="Arial" w:cs="Arial"/>
          <w:b/>
          <w:bCs/>
          <w:noProof/>
          <w:sz w:val="28"/>
          <w:szCs w:val="28"/>
          <w:lang w:eastAsia="pt-PT"/>
        </w:rPr>
        <w:drawing>
          <wp:anchor distT="0" distB="0" distL="114300" distR="114300" simplePos="0" relativeHeight="251659264" behindDoc="1" locked="0" layoutInCell="1" allowOverlap="1" wp14:anchorId="0380B339" wp14:editId="0380B33A">
            <wp:simplePos x="0" y="0"/>
            <wp:positionH relativeFrom="column">
              <wp:posOffset>-1092835</wp:posOffset>
            </wp:positionH>
            <wp:positionV relativeFrom="paragraph">
              <wp:posOffset>1078865</wp:posOffset>
            </wp:positionV>
            <wp:extent cx="7658735" cy="7658100"/>
            <wp:effectExtent l="0" t="0" r="0" b="0"/>
            <wp:wrapNone/>
            <wp:docPr id="2" name="Imagem 2" descr="fundo cartã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o cartão bran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9FD" w:rsidRPr="00B57A70">
        <w:rPr>
          <w:rFonts w:ascii="Arial" w:hAnsi="Arial" w:cs="Arial"/>
          <w:b/>
        </w:rPr>
        <w:t>1.</w:t>
      </w:r>
      <w:r w:rsidR="005E19FD" w:rsidRPr="00B57A70">
        <w:rPr>
          <w:rFonts w:ascii="Arial" w:hAnsi="Arial" w:cs="Arial"/>
        </w:rPr>
        <w:t xml:space="preserve"> A conduta de acordo com o espírito do Fair</w:t>
      </w:r>
      <w:r w:rsidR="0051440C">
        <w:rPr>
          <w:rFonts w:ascii="Arial" w:hAnsi="Arial" w:cs="Arial"/>
        </w:rPr>
        <w:t>p</w:t>
      </w:r>
      <w:r w:rsidR="005E19FD" w:rsidRPr="00B57A70">
        <w:rPr>
          <w:rFonts w:ascii="Arial" w:hAnsi="Arial" w:cs="Arial"/>
        </w:rPr>
        <w:t>lay</w:t>
      </w:r>
      <w:r w:rsidR="005E19FD" w:rsidRPr="00C827D6">
        <w:rPr>
          <w:rFonts w:ascii="Arial" w:hAnsi="Arial" w:cs="Arial"/>
        </w:rPr>
        <w:t xml:space="preserve"> é essencial para a promoção do sucesso e desenvolvimento do desporto</w:t>
      </w:r>
      <w:r w:rsidR="00C827D6">
        <w:rPr>
          <w:rFonts w:ascii="Arial" w:hAnsi="Arial" w:cs="Arial"/>
        </w:rPr>
        <w:t>,</w:t>
      </w:r>
      <w:r w:rsidR="005E19FD" w:rsidRPr="00C827D6">
        <w:rPr>
          <w:rFonts w:ascii="Arial" w:hAnsi="Arial" w:cs="Arial"/>
        </w:rPr>
        <w:t xml:space="preserve"> neste caso, </w:t>
      </w:r>
      <w:r w:rsidR="00B36B60">
        <w:rPr>
          <w:rFonts w:ascii="Arial" w:hAnsi="Arial" w:cs="Arial"/>
        </w:rPr>
        <w:t>(</w:t>
      </w:r>
      <w:r w:rsidR="00B36B60" w:rsidRPr="00D229E2">
        <w:rPr>
          <w:rFonts w:ascii="Arial" w:hAnsi="Arial" w:cs="Arial"/>
          <w:i/>
        </w:rPr>
        <w:t>nome da modalidade</w:t>
      </w:r>
      <w:r w:rsidR="00B36B60">
        <w:rPr>
          <w:rFonts w:ascii="Arial" w:hAnsi="Arial" w:cs="Arial"/>
        </w:rPr>
        <w:t>)</w:t>
      </w:r>
      <w:r w:rsidR="005E19FD" w:rsidRPr="00C827D6">
        <w:rPr>
          <w:rFonts w:ascii="Arial" w:hAnsi="Arial" w:cs="Arial"/>
        </w:rPr>
        <w:t xml:space="preserve">. O objetivo das atividades em favor do </w:t>
      </w:r>
      <w:r w:rsidR="00AB1F6F">
        <w:rPr>
          <w:rFonts w:ascii="Arial" w:hAnsi="Arial" w:cs="Arial"/>
        </w:rPr>
        <w:t>Fairplay</w:t>
      </w:r>
      <w:r w:rsidR="005E19FD" w:rsidRPr="00C827D6">
        <w:rPr>
          <w:rFonts w:ascii="Arial" w:hAnsi="Arial" w:cs="Arial"/>
        </w:rPr>
        <w:t xml:space="preserve"> é favorecer o </w:t>
      </w:r>
      <w:r w:rsidR="00D229E2">
        <w:rPr>
          <w:rFonts w:ascii="Arial" w:hAnsi="Arial" w:cs="Arial"/>
        </w:rPr>
        <w:t>espírito desportivo. Assim como</w:t>
      </w:r>
      <w:r w:rsidR="005E19FD" w:rsidRPr="00C827D6">
        <w:rPr>
          <w:rFonts w:ascii="Arial" w:hAnsi="Arial" w:cs="Arial"/>
        </w:rPr>
        <w:t xml:space="preserve"> o comportamento cavalheiresco dos jogadores, agentes desportivos e espectadores para incremento do prazer de todos eles no jogo. A definição do </w:t>
      </w:r>
      <w:r w:rsidR="00AB1F6F">
        <w:rPr>
          <w:rFonts w:ascii="Arial" w:hAnsi="Arial" w:cs="Arial"/>
        </w:rPr>
        <w:t>Fairplay</w:t>
      </w:r>
      <w:r w:rsidR="005E19FD" w:rsidRPr="00C827D6">
        <w:rPr>
          <w:rFonts w:ascii="Arial" w:hAnsi="Arial" w:cs="Arial"/>
        </w:rPr>
        <w:t xml:space="preserve"> abrange todas as pessoas ligadas ao desporto de forma a:</w:t>
      </w:r>
    </w:p>
    <w:p w14:paraId="0380B308" w14:textId="77777777" w:rsidR="00C827D6" w:rsidRDefault="005E19FD" w:rsidP="00D2089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</w:rPr>
      </w:pPr>
      <w:r w:rsidRPr="00C827D6">
        <w:rPr>
          <w:rFonts w:ascii="Arial" w:hAnsi="Arial" w:cs="Arial"/>
        </w:rPr>
        <w:t xml:space="preserve">Mostrar conhecimento pelas </w:t>
      </w:r>
      <w:r w:rsidR="0051440C">
        <w:rPr>
          <w:rFonts w:ascii="Arial" w:hAnsi="Arial" w:cs="Arial"/>
        </w:rPr>
        <w:t>l</w:t>
      </w:r>
      <w:r w:rsidRPr="00C827D6">
        <w:rPr>
          <w:rFonts w:ascii="Arial" w:hAnsi="Arial" w:cs="Arial"/>
        </w:rPr>
        <w:t xml:space="preserve">eis do </w:t>
      </w:r>
      <w:r w:rsidR="0051440C">
        <w:rPr>
          <w:rFonts w:ascii="Arial" w:hAnsi="Arial" w:cs="Arial"/>
        </w:rPr>
        <w:t>j</w:t>
      </w:r>
      <w:r w:rsidRPr="00C827D6">
        <w:rPr>
          <w:rFonts w:ascii="Arial" w:hAnsi="Arial" w:cs="Arial"/>
        </w:rPr>
        <w:t>ogo</w:t>
      </w:r>
      <w:r w:rsidR="00A34A71">
        <w:rPr>
          <w:rFonts w:ascii="Arial" w:hAnsi="Arial" w:cs="Arial"/>
        </w:rPr>
        <w:t>;</w:t>
      </w:r>
    </w:p>
    <w:p w14:paraId="0380B309" w14:textId="77777777" w:rsidR="00C827D6" w:rsidRDefault="005E19FD" w:rsidP="00D2089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</w:rPr>
      </w:pPr>
      <w:r w:rsidRPr="00C827D6">
        <w:rPr>
          <w:rFonts w:ascii="Arial" w:hAnsi="Arial" w:cs="Arial"/>
        </w:rPr>
        <w:t>Motivar a crença de que o jogo pode ser jogado com prazer e de uma forma positiva</w:t>
      </w:r>
      <w:r w:rsidR="00A34A71">
        <w:rPr>
          <w:rFonts w:ascii="Arial" w:hAnsi="Arial" w:cs="Arial"/>
        </w:rPr>
        <w:t>;</w:t>
      </w:r>
    </w:p>
    <w:p w14:paraId="0380B30A" w14:textId="77777777" w:rsidR="005E19FD" w:rsidRPr="00C827D6" w:rsidRDefault="005E19FD" w:rsidP="00D2089E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hAnsi="Arial" w:cs="Arial"/>
        </w:rPr>
      </w:pPr>
      <w:r w:rsidRPr="00C827D6">
        <w:rPr>
          <w:rFonts w:ascii="Arial" w:hAnsi="Arial" w:cs="Arial"/>
        </w:rPr>
        <w:t xml:space="preserve">Motivar o comportamento </w:t>
      </w:r>
      <w:proofErr w:type="spellStart"/>
      <w:r w:rsidRPr="00C827D6">
        <w:rPr>
          <w:rFonts w:ascii="Arial" w:hAnsi="Arial" w:cs="Arial"/>
        </w:rPr>
        <w:t>correcto</w:t>
      </w:r>
      <w:proofErr w:type="spellEnd"/>
      <w:r w:rsidRPr="00C827D6">
        <w:rPr>
          <w:rFonts w:ascii="Arial" w:hAnsi="Arial" w:cs="Arial"/>
        </w:rPr>
        <w:t xml:space="preserve"> dentro e fora do campo em relação ao adversário (tanto pelos jogadores como </w:t>
      </w:r>
      <w:r w:rsidR="0051440C">
        <w:rPr>
          <w:rFonts w:ascii="Arial" w:hAnsi="Arial" w:cs="Arial"/>
        </w:rPr>
        <w:t>por outros</w:t>
      </w:r>
      <w:r w:rsidRPr="00C827D6">
        <w:rPr>
          <w:rFonts w:ascii="Arial" w:hAnsi="Arial" w:cs="Arial"/>
        </w:rPr>
        <w:t xml:space="preserve"> agentes desportivos</w:t>
      </w:r>
      <w:r w:rsidR="00F54483">
        <w:rPr>
          <w:rFonts w:ascii="Arial" w:hAnsi="Arial" w:cs="Arial"/>
        </w:rPr>
        <w:t>, incluído o público</w:t>
      </w:r>
      <w:r w:rsidRPr="00C827D6">
        <w:rPr>
          <w:rFonts w:ascii="Arial" w:hAnsi="Arial" w:cs="Arial"/>
        </w:rPr>
        <w:t>) seja qual for o resultado.</w:t>
      </w:r>
    </w:p>
    <w:p w14:paraId="0380B30B" w14:textId="77777777" w:rsidR="005E19FD" w:rsidRPr="00C827D6" w:rsidRDefault="005E19FD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380B30C" w14:textId="05BFDC52" w:rsidR="005E4109" w:rsidRDefault="005E19FD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55254">
        <w:rPr>
          <w:rFonts w:ascii="Arial" w:hAnsi="Arial" w:cs="Arial"/>
          <w:b/>
        </w:rPr>
        <w:t>2.</w:t>
      </w:r>
      <w:r w:rsidRPr="00C827D6">
        <w:rPr>
          <w:rFonts w:ascii="Arial" w:hAnsi="Arial" w:cs="Arial"/>
        </w:rPr>
        <w:t xml:space="preserve"> No esforço de promover o </w:t>
      </w:r>
      <w:r w:rsidR="00AB1F6F">
        <w:rPr>
          <w:rFonts w:ascii="Arial" w:hAnsi="Arial" w:cs="Arial"/>
        </w:rPr>
        <w:t>Fairplay</w:t>
      </w:r>
      <w:r w:rsidR="00A34A71">
        <w:rPr>
          <w:rFonts w:ascii="Arial" w:hAnsi="Arial" w:cs="Arial"/>
        </w:rPr>
        <w:t>,</w:t>
      </w:r>
      <w:r w:rsidRPr="00C827D6">
        <w:rPr>
          <w:rFonts w:ascii="Arial" w:hAnsi="Arial" w:cs="Arial"/>
        </w:rPr>
        <w:t xml:space="preserve"> a </w:t>
      </w:r>
      <w:r w:rsidR="00B36B60" w:rsidRPr="00D229E2">
        <w:rPr>
          <w:rFonts w:ascii="Arial" w:hAnsi="Arial" w:cs="Arial"/>
          <w:i/>
        </w:rPr>
        <w:t>Federação</w:t>
      </w:r>
      <w:r w:rsidR="007171B8" w:rsidRPr="00D229E2">
        <w:rPr>
          <w:rFonts w:ascii="Arial" w:hAnsi="Arial" w:cs="Arial"/>
          <w:i/>
        </w:rPr>
        <w:t>/associação/entidade</w:t>
      </w:r>
      <w:r w:rsidR="00B36B60" w:rsidRPr="00D229E2">
        <w:rPr>
          <w:rFonts w:ascii="Arial" w:hAnsi="Arial" w:cs="Arial"/>
          <w:i/>
        </w:rPr>
        <w:t xml:space="preserve"> </w:t>
      </w:r>
      <w:r w:rsidR="00F54483" w:rsidRPr="00D229E2">
        <w:rPr>
          <w:rFonts w:ascii="Arial" w:hAnsi="Arial" w:cs="Arial"/>
          <w:i/>
        </w:rPr>
        <w:t>(nome)</w:t>
      </w:r>
      <w:r w:rsidR="003E482C">
        <w:rPr>
          <w:rFonts w:ascii="Arial" w:hAnsi="Arial" w:cs="Arial"/>
          <w:i/>
        </w:rPr>
        <w:t xml:space="preserve"> </w:t>
      </w:r>
      <w:r w:rsidR="003E482C" w:rsidRPr="003E482C">
        <w:rPr>
          <w:rFonts w:ascii="Arial" w:hAnsi="Arial" w:cs="Arial"/>
        </w:rPr>
        <w:t>constitui-se</w:t>
      </w:r>
      <w:r w:rsidR="003E482C">
        <w:rPr>
          <w:rFonts w:ascii="Arial" w:hAnsi="Arial" w:cs="Arial"/>
          <w:i/>
        </w:rPr>
        <w:t xml:space="preserve"> </w:t>
      </w:r>
      <w:r w:rsidR="003E482C" w:rsidRPr="003E482C">
        <w:rPr>
          <w:rFonts w:ascii="Arial" w:hAnsi="Arial" w:cs="Arial"/>
        </w:rPr>
        <w:t>como promotora</w:t>
      </w:r>
      <w:r w:rsidR="003E482C">
        <w:rPr>
          <w:rFonts w:ascii="Arial" w:hAnsi="Arial" w:cs="Arial"/>
        </w:rPr>
        <w:t>, em colaboração com o parceiro:</w:t>
      </w:r>
      <w:r w:rsidRPr="00C827D6">
        <w:rPr>
          <w:rFonts w:ascii="Arial" w:hAnsi="Arial" w:cs="Arial"/>
        </w:rPr>
        <w:t xml:space="preserve"> PNED – Plano Nacional de Ética no Desporto</w:t>
      </w:r>
      <w:r w:rsidR="003E482C">
        <w:rPr>
          <w:rFonts w:ascii="Arial" w:hAnsi="Arial" w:cs="Arial"/>
        </w:rPr>
        <w:t xml:space="preserve"> do IPDJ – Instituo Português do Desporto e Juventude; instituindo</w:t>
      </w:r>
      <w:r w:rsidR="005E4109">
        <w:rPr>
          <w:rFonts w:ascii="Arial" w:hAnsi="Arial" w:cs="Arial"/>
        </w:rPr>
        <w:t xml:space="preserve"> </w:t>
      </w:r>
      <w:r w:rsidR="00B57A70">
        <w:rPr>
          <w:rFonts w:ascii="Arial" w:hAnsi="Arial" w:cs="Arial"/>
        </w:rPr>
        <w:t xml:space="preserve">o </w:t>
      </w:r>
      <w:r w:rsidR="005E4109" w:rsidRPr="005E4109">
        <w:rPr>
          <w:rFonts w:ascii="Arial" w:hAnsi="Arial" w:cs="Arial"/>
          <w:b/>
        </w:rPr>
        <w:t>C</w:t>
      </w:r>
      <w:r w:rsidR="00B57A70" w:rsidRPr="005E4109">
        <w:rPr>
          <w:rFonts w:ascii="Arial" w:hAnsi="Arial" w:cs="Arial"/>
          <w:b/>
        </w:rPr>
        <w:t xml:space="preserve">artão </w:t>
      </w:r>
      <w:r w:rsidR="005E4109" w:rsidRPr="005E4109">
        <w:rPr>
          <w:rFonts w:ascii="Arial" w:hAnsi="Arial" w:cs="Arial"/>
          <w:b/>
        </w:rPr>
        <w:t>B</w:t>
      </w:r>
      <w:r w:rsidR="00B57A70" w:rsidRPr="005E4109">
        <w:rPr>
          <w:rFonts w:ascii="Arial" w:hAnsi="Arial" w:cs="Arial"/>
          <w:b/>
        </w:rPr>
        <w:t>ranco/</w:t>
      </w:r>
      <w:r w:rsidR="005E4109" w:rsidRPr="005E4109">
        <w:rPr>
          <w:rFonts w:ascii="Arial" w:hAnsi="Arial" w:cs="Arial"/>
          <w:b/>
        </w:rPr>
        <w:t>F</w:t>
      </w:r>
      <w:r w:rsidR="00B57A70" w:rsidRPr="005E4109">
        <w:rPr>
          <w:rFonts w:ascii="Arial" w:hAnsi="Arial" w:cs="Arial"/>
          <w:b/>
        </w:rPr>
        <w:t>airplay</w:t>
      </w:r>
      <w:r w:rsidR="00B57A70">
        <w:rPr>
          <w:rFonts w:ascii="Arial" w:hAnsi="Arial" w:cs="Arial"/>
        </w:rPr>
        <w:t xml:space="preserve"> e os </w:t>
      </w:r>
      <w:r w:rsidRPr="00174BC2">
        <w:rPr>
          <w:rFonts w:ascii="Arial" w:hAnsi="Arial" w:cs="Arial"/>
          <w:b/>
        </w:rPr>
        <w:t xml:space="preserve">prémios </w:t>
      </w:r>
      <w:r w:rsidR="00AB1F6F" w:rsidRPr="00174BC2">
        <w:rPr>
          <w:rFonts w:ascii="Arial" w:hAnsi="Arial" w:cs="Arial"/>
          <w:b/>
        </w:rPr>
        <w:t>Fairplay</w:t>
      </w:r>
      <w:r w:rsidR="003E482C">
        <w:rPr>
          <w:rFonts w:ascii="Arial" w:hAnsi="Arial" w:cs="Arial"/>
        </w:rPr>
        <w:t xml:space="preserve">, </w:t>
      </w:r>
      <w:r w:rsidR="00B57A70">
        <w:rPr>
          <w:rFonts w:ascii="Arial" w:hAnsi="Arial" w:cs="Arial"/>
        </w:rPr>
        <w:t xml:space="preserve"> </w:t>
      </w:r>
    </w:p>
    <w:p w14:paraId="0380B30D" w14:textId="77777777" w:rsidR="005E19FD" w:rsidRPr="005E4109" w:rsidRDefault="005E19FD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380B30E" w14:textId="77777777" w:rsidR="005E19FD" w:rsidRPr="00C827D6" w:rsidRDefault="00E04787" w:rsidP="00D2089E">
      <w:pPr>
        <w:spacing w:before="40" w:line="360" w:lineRule="auto"/>
        <w:ind w:right="14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="005E19FD" w:rsidRPr="00155254">
        <w:rPr>
          <w:rFonts w:ascii="Arial" w:hAnsi="Arial" w:cs="Arial"/>
          <w:b/>
        </w:rPr>
        <w:t>.</w:t>
      </w:r>
      <w:r w:rsidR="005E19FD" w:rsidRPr="00C827D6">
        <w:rPr>
          <w:rFonts w:ascii="Arial" w:hAnsi="Arial" w:cs="Arial"/>
        </w:rPr>
        <w:t xml:space="preserve"> </w:t>
      </w:r>
      <w:r w:rsidR="00C827D6" w:rsidRPr="00C827D6">
        <w:rPr>
          <w:rFonts w:ascii="Arial" w:hAnsi="Arial" w:cs="Arial"/>
        </w:rPr>
        <w:t>As entidades acima referidas a</w:t>
      </w:r>
      <w:r w:rsidR="005E19FD" w:rsidRPr="00C827D6">
        <w:rPr>
          <w:rFonts w:ascii="Arial" w:hAnsi="Arial" w:cs="Arial"/>
        </w:rPr>
        <w:t xml:space="preserve">creditam </w:t>
      </w:r>
      <w:r w:rsidR="00C827D6" w:rsidRPr="00C827D6">
        <w:rPr>
          <w:rFonts w:ascii="Arial" w:hAnsi="Arial" w:cs="Arial"/>
        </w:rPr>
        <w:t xml:space="preserve">nos valores do </w:t>
      </w:r>
      <w:r w:rsidR="0051440C">
        <w:rPr>
          <w:rFonts w:ascii="Arial" w:hAnsi="Arial" w:cs="Arial"/>
        </w:rPr>
        <w:t>F</w:t>
      </w:r>
      <w:r w:rsidR="00C827D6" w:rsidRPr="00C827D6">
        <w:rPr>
          <w:rFonts w:ascii="Arial" w:hAnsi="Arial" w:cs="Arial"/>
        </w:rPr>
        <w:t>airplay</w:t>
      </w:r>
      <w:r w:rsidR="00715BA6">
        <w:rPr>
          <w:rFonts w:ascii="Arial" w:hAnsi="Arial" w:cs="Arial"/>
        </w:rPr>
        <w:t>,</w:t>
      </w:r>
      <w:r w:rsidR="00C827D6" w:rsidRPr="00C827D6">
        <w:rPr>
          <w:rFonts w:ascii="Arial" w:hAnsi="Arial" w:cs="Arial"/>
        </w:rPr>
        <w:t xml:space="preserve"> e por forma a reconhecer, destacar e recompensar a</w:t>
      </w:r>
      <w:r w:rsidR="0051440C">
        <w:rPr>
          <w:rFonts w:ascii="Arial" w:hAnsi="Arial" w:cs="Arial"/>
        </w:rPr>
        <w:t>s atitudes e comportamentos de Fa</w:t>
      </w:r>
      <w:r w:rsidR="00C827D6" w:rsidRPr="00C827D6">
        <w:rPr>
          <w:rFonts w:ascii="Arial" w:hAnsi="Arial" w:cs="Arial"/>
        </w:rPr>
        <w:t>ir</w:t>
      </w:r>
      <w:r w:rsidR="00AB1F6F">
        <w:rPr>
          <w:rFonts w:ascii="Arial" w:hAnsi="Arial" w:cs="Arial"/>
        </w:rPr>
        <w:t xml:space="preserve">play criaram </w:t>
      </w:r>
      <w:r>
        <w:rPr>
          <w:rFonts w:ascii="Arial" w:hAnsi="Arial" w:cs="Arial"/>
        </w:rPr>
        <w:t>o</w:t>
      </w:r>
      <w:r w:rsidR="00AB1F6F">
        <w:rPr>
          <w:rFonts w:ascii="Arial" w:hAnsi="Arial" w:cs="Arial"/>
        </w:rPr>
        <w:t xml:space="preserve"> </w:t>
      </w:r>
      <w:r w:rsidR="00AB1F6F" w:rsidRPr="00AB1F6F">
        <w:rPr>
          <w:rFonts w:ascii="Arial" w:hAnsi="Arial" w:cs="Arial"/>
          <w:b/>
        </w:rPr>
        <w:t>C</w:t>
      </w:r>
      <w:r w:rsidR="00C827D6" w:rsidRPr="00AB1F6F">
        <w:rPr>
          <w:rFonts w:ascii="Arial" w:hAnsi="Arial" w:cs="Arial"/>
          <w:b/>
        </w:rPr>
        <w:t xml:space="preserve">artão </w:t>
      </w:r>
      <w:r w:rsidR="005E4109">
        <w:rPr>
          <w:rFonts w:ascii="Arial" w:hAnsi="Arial" w:cs="Arial"/>
          <w:b/>
        </w:rPr>
        <w:t>Branco/</w:t>
      </w:r>
      <w:r w:rsidR="00AB1F6F" w:rsidRPr="00AB1F6F">
        <w:rPr>
          <w:rFonts w:ascii="Arial" w:hAnsi="Arial" w:cs="Arial"/>
          <w:b/>
        </w:rPr>
        <w:t>Fairplay</w:t>
      </w:r>
      <w:r w:rsidR="005E19FD" w:rsidRPr="00C827D6">
        <w:rPr>
          <w:rFonts w:ascii="Arial" w:hAnsi="Arial" w:cs="Arial"/>
        </w:rPr>
        <w:t>.</w:t>
      </w:r>
      <w:r w:rsidR="00C827D6" w:rsidRPr="00C827D6">
        <w:rPr>
          <w:rFonts w:ascii="Arial" w:hAnsi="Arial" w:cs="Arial"/>
        </w:rPr>
        <w:t xml:space="preserve"> </w:t>
      </w:r>
      <w:r w:rsidR="005E19FD" w:rsidRPr="00C827D6">
        <w:rPr>
          <w:rFonts w:ascii="Arial" w:hAnsi="Arial" w:cs="Arial"/>
        </w:rPr>
        <w:t xml:space="preserve">Todos ambicionamos que </w:t>
      </w:r>
      <w:r w:rsidR="00B36B60">
        <w:rPr>
          <w:rFonts w:ascii="Arial" w:hAnsi="Arial" w:cs="Arial"/>
        </w:rPr>
        <w:t>(</w:t>
      </w:r>
      <w:r w:rsidR="00B36B60" w:rsidRPr="00715BA6">
        <w:rPr>
          <w:rFonts w:ascii="Arial" w:hAnsi="Arial" w:cs="Arial"/>
          <w:i/>
        </w:rPr>
        <w:t>nome da modalidade</w:t>
      </w:r>
      <w:r w:rsidR="00B36B60">
        <w:rPr>
          <w:rFonts w:ascii="Arial" w:hAnsi="Arial" w:cs="Arial"/>
        </w:rPr>
        <w:t xml:space="preserve">) </w:t>
      </w:r>
      <w:r w:rsidR="005E19FD" w:rsidRPr="00C827D6">
        <w:rPr>
          <w:rFonts w:ascii="Arial" w:hAnsi="Arial" w:cs="Arial"/>
        </w:rPr>
        <w:t xml:space="preserve">seja cada vez mais um desporto de valores, no qual a formação dos seus </w:t>
      </w:r>
      <w:r w:rsidR="00B36B60">
        <w:rPr>
          <w:rFonts w:ascii="Arial" w:hAnsi="Arial" w:cs="Arial"/>
        </w:rPr>
        <w:t xml:space="preserve">atletas </w:t>
      </w:r>
      <w:r w:rsidR="005E19FD" w:rsidRPr="00C827D6">
        <w:rPr>
          <w:rFonts w:ascii="Arial" w:hAnsi="Arial" w:cs="Arial"/>
        </w:rPr>
        <w:t>supere a mera competição.</w:t>
      </w:r>
    </w:p>
    <w:p w14:paraId="0380B30F" w14:textId="77777777" w:rsidR="00E04787" w:rsidRDefault="00E04787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</w:p>
    <w:p w14:paraId="0380B310" w14:textId="1F5F850C" w:rsidR="00E04787" w:rsidRPr="005E4109" w:rsidRDefault="00E04787" w:rsidP="00D2089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5E4109">
        <w:rPr>
          <w:rFonts w:ascii="Arial" w:hAnsi="Arial" w:cs="Arial"/>
          <w:b/>
        </w:rPr>
        <w:t>.</w:t>
      </w:r>
      <w:r w:rsidR="00F54483">
        <w:rPr>
          <w:rFonts w:ascii="Arial" w:hAnsi="Arial" w:cs="Arial"/>
          <w:b/>
        </w:rPr>
        <w:t xml:space="preserve"> </w:t>
      </w:r>
      <w:r w:rsidRPr="005E4109">
        <w:rPr>
          <w:rFonts w:ascii="Arial" w:hAnsi="Arial" w:cs="Arial"/>
        </w:rPr>
        <w:t>N</w:t>
      </w:r>
      <w:r w:rsidR="00174BC2">
        <w:rPr>
          <w:rFonts w:ascii="Arial" w:hAnsi="Arial" w:cs="Arial"/>
        </w:rPr>
        <w:t>o</w:t>
      </w:r>
      <w:r w:rsidRPr="005E4109">
        <w:rPr>
          <w:rFonts w:ascii="Arial" w:hAnsi="Arial" w:cs="Arial"/>
        </w:rPr>
        <w:t xml:space="preserve"> decorrer da época desportiva </w:t>
      </w:r>
      <w:r w:rsidRPr="00715BA6">
        <w:rPr>
          <w:rFonts w:ascii="Arial" w:hAnsi="Arial" w:cs="Arial"/>
          <w:i/>
        </w:rPr>
        <w:t>20</w:t>
      </w:r>
      <w:r w:rsidR="00F416E3">
        <w:rPr>
          <w:rFonts w:ascii="Arial" w:hAnsi="Arial" w:cs="Arial"/>
          <w:i/>
        </w:rPr>
        <w:t>__</w:t>
      </w:r>
      <w:r w:rsidR="0051440C" w:rsidRPr="00715BA6">
        <w:rPr>
          <w:rFonts w:ascii="Arial" w:hAnsi="Arial" w:cs="Arial"/>
          <w:i/>
        </w:rPr>
        <w:t>/</w:t>
      </w:r>
      <w:r w:rsidR="00F416E3">
        <w:rPr>
          <w:rFonts w:ascii="Arial" w:hAnsi="Arial" w:cs="Arial"/>
          <w:i/>
        </w:rPr>
        <w:t>__</w:t>
      </w:r>
      <w:r w:rsidR="0051440C">
        <w:rPr>
          <w:rFonts w:ascii="Arial" w:hAnsi="Arial" w:cs="Arial"/>
        </w:rPr>
        <w:t xml:space="preserve">, o cartão Branco/Fairplay bem como a </w:t>
      </w:r>
      <w:r w:rsidRPr="005E4109">
        <w:rPr>
          <w:rFonts w:ascii="Arial" w:hAnsi="Arial" w:cs="Arial"/>
        </w:rPr>
        <w:t>atribuição dos prémios Fairplay ser</w:t>
      </w:r>
      <w:r w:rsidR="0051440C">
        <w:rPr>
          <w:rFonts w:ascii="Arial" w:hAnsi="Arial" w:cs="Arial"/>
        </w:rPr>
        <w:t>ão aplicados em todos os jogos</w:t>
      </w:r>
      <w:r w:rsidR="00F54483">
        <w:rPr>
          <w:rFonts w:ascii="Arial" w:hAnsi="Arial" w:cs="Arial"/>
        </w:rPr>
        <w:t xml:space="preserve"> </w:t>
      </w:r>
      <w:r w:rsidR="00F54483" w:rsidRPr="000F74F9">
        <w:rPr>
          <w:rFonts w:ascii="Arial" w:hAnsi="Arial" w:cs="Arial"/>
          <w:i/>
        </w:rPr>
        <w:t>(colocar os escalões e fases finais em causa)</w:t>
      </w:r>
      <w:r w:rsidRPr="000F74F9">
        <w:rPr>
          <w:rFonts w:ascii="Arial" w:hAnsi="Arial" w:cs="Arial"/>
          <w:i/>
        </w:rPr>
        <w:t>.</w:t>
      </w:r>
      <w:r w:rsidRPr="005E4109">
        <w:rPr>
          <w:rFonts w:ascii="Arial" w:hAnsi="Arial" w:cs="Arial"/>
        </w:rPr>
        <w:t xml:space="preserve"> </w:t>
      </w:r>
    </w:p>
    <w:p w14:paraId="0380B311" w14:textId="77777777" w:rsidR="00E04787" w:rsidRDefault="00E04787" w:rsidP="00D2089E">
      <w:pPr>
        <w:spacing w:before="3" w:line="360" w:lineRule="auto"/>
        <w:jc w:val="both"/>
        <w:rPr>
          <w:rFonts w:ascii="Arial" w:hAnsi="Arial" w:cs="Arial"/>
          <w:b/>
        </w:rPr>
      </w:pPr>
    </w:p>
    <w:p w14:paraId="0380B312" w14:textId="203C3498" w:rsidR="0051440C" w:rsidRDefault="00E04787" w:rsidP="00D2089E">
      <w:pPr>
        <w:spacing w:before="3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5</w:t>
      </w:r>
      <w:r w:rsidR="0072315A" w:rsidRPr="00155254">
        <w:rPr>
          <w:rFonts w:ascii="Arial" w:hAnsi="Arial" w:cs="Arial"/>
          <w:b/>
        </w:rPr>
        <w:t>.</w:t>
      </w:r>
      <w:r w:rsidR="0072315A">
        <w:rPr>
          <w:rFonts w:ascii="Arial" w:hAnsi="Arial" w:cs="Arial"/>
        </w:rPr>
        <w:t xml:space="preserve"> Ca</w:t>
      </w:r>
      <w:r w:rsidR="00D613C2">
        <w:rPr>
          <w:rFonts w:ascii="Arial" w:hAnsi="Arial" w:cs="Arial"/>
        </w:rPr>
        <w:t xml:space="preserve">be </w:t>
      </w:r>
      <w:r w:rsidR="009340C0">
        <w:rPr>
          <w:rFonts w:ascii="Arial" w:hAnsi="Arial" w:cs="Arial"/>
        </w:rPr>
        <w:t>maioritariamente</w:t>
      </w:r>
      <w:r w:rsidR="00D613C2">
        <w:rPr>
          <w:rFonts w:ascii="Arial" w:hAnsi="Arial" w:cs="Arial"/>
        </w:rPr>
        <w:t xml:space="preserve"> ao árbitro</w:t>
      </w:r>
      <w:r w:rsidR="00B36B60">
        <w:rPr>
          <w:rFonts w:ascii="Arial" w:hAnsi="Arial" w:cs="Arial"/>
        </w:rPr>
        <w:t>/juiz</w:t>
      </w:r>
      <w:r w:rsidR="00D613C2">
        <w:rPr>
          <w:rFonts w:ascii="Arial" w:hAnsi="Arial" w:cs="Arial"/>
        </w:rPr>
        <w:t xml:space="preserve"> a </w:t>
      </w:r>
      <w:r w:rsidR="00B36940">
        <w:rPr>
          <w:rFonts w:ascii="Arial" w:hAnsi="Arial" w:cs="Arial"/>
        </w:rPr>
        <w:t>exibição</w:t>
      </w:r>
      <w:r w:rsidR="0072315A">
        <w:rPr>
          <w:rFonts w:ascii="Arial" w:hAnsi="Arial" w:cs="Arial"/>
        </w:rPr>
        <w:t xml:space="preserve"> do </w:t>
      </w:r>
      <w:r w:rsidR="00AB1F6F" w:rsidRPr="00AB1F6F">
        <w:rPr>
          <w:rFonts w:ascii="Arial" w:hAnsi="Arial" w:cs="Arial"/>
          <w:b/>
        </w:rPr>
        <w:t xml:space="preserve">Cartão </w:t>
      </w:r>
      <w:r>
        <w:rPr>
          <w:rFonts w:ascii="Arial" w:hAnsi="Arial" w:cs="Arial"/>
          <w:b/>
        </w:rPr>
        <w:t>Branco/</w:t>
      </w:r>
      <w:r w:rsidR="00AB1F6F" w:rsidRPr="00AB1F6F">
        <w:rPr>
          <w:rFonts w:ascii="Arial" w:hAnsi="Arial" w:cs="Arial"/>
          <w:b/>
        </w:rPr>
        <w:t>Fairplay</w:t>
      </w:r>
      <w:r w:rsidR="00AB1F6F">
        <w:rPr>
          <w:rFonts w:ascii="Arial" w:hAnsi="Arial" w:cs="Arial"/>
          <w:b/>
        </w:rPr>
        <w:t>,</w:t>
      </w:r>
      <w:r w:rsidR="0072315A">
        <w:rPr>
          <w:rFonts w:ascii="Arial" w:hAnsi="Arial" w:cs="Arial"/>
        </w:rPr>
        <w:t xml:space="preserve"> seguindo </w:t>
      </w:r>
      <w:r w:rsidR="000F74F9">
        <w:rPr>
          <w:rFonts w:ascii="Arial" w:hAnsi="Arial" w:cs="Arial"/>
        </w:rPr>
        <w:t xml:space="preserve">os </w:t>
      </w:r>
      <w:r w:rsidR="003F7565">
        <w:rPr>
          <w:rFonts w:ascii="Arial" w:hAnsi="Arial" w:cs="Arial"/>
        </w:rPr>
        <w:t>comportamentos</w:t>
      </w:r>
      <w:r w:rsidR="000F74F9">
        <w:rPr>
          <w:rFonts w:ascii="Arial" w:hAnsi="Arial" w:cs="Arial"/>
        </w:rPr>
        <w:t xml:space="preserve"> descritos no</w:t>
      </w:r>
      <w:r w:rsidR="008F6D54">
        <w:rPr>
          <w:rFonts w:ascii="Arial" w:hAnsi="Arial" w:cs="Arial"/>
        </w:rPr>
        <w:t>s</w:t>
      </w:r>
      <w:r w:rsidR="000F74F9">
        <w:rPr>
          <w:rFonts w:ascii="Arial" w:hAnsi="Arial" w:cs="Arial"/>
        </w:rPr>
        <w:t xml:space="preserve"> ponto</w:t>
      </w:r>
      <w:r w:rsidR="008F6D54">
        <w:rPr>
          <w:rFonts w:ascii="Arial" w:hAnsi="Arial" w:cs="Arial"/>
        </w:rPr>
        <w:t>s</w:t>
      </w:r>
      <w:r w:rsidR="000F74F9">
        <w:rPr>
          <w:rFonts w:ascii="Arial" w:hAnsi="Arial" w:cs="Arial"/>
        </w:rPr>
        <w:t xml:space="preserve"> </w:t>
      </w:r>
      <w:r w:rsidR="00715BA6">
        <w:rPr>
          <w:rFonts w:ascii="Arial" w:hAnsi="Arial" w:cs="Arial"/>
        </w:rPr>
        <w:t xml:space="preserve">7, 8, 9 e </w:t>
      </w:r>
      <w:r w:rsidR="008F6D54">
        <w:rPr>
          <w:rFonts w:ascii="Arial" w:hAnsi="Arial" w:cs="Arial"/>
        </w:rPr>
        <w:t>10</w:t>
      </w:r>
      <w:r w:rsidR="00EF401E">
        <w:rPr>
          <w:rFonts w:ascii="Arial" w:hAnsi="Arial" w:cs="Arial"/>
        </w:rPr>
        <w:t>,</w:t>
      </w:r>
      <w:r w:rsidR="003F7565">
        <w:rPr>
          <w:rFonts w:ascii="Arial" w:hAnsi="Arial" w:cs="Arial"/>
        </w:rPr>
        <w:t xml:space="preserve"> o seu bom senso, </w:t>
      </w:r>
      <w:r w:rsidR="0072315A">
        <w:rPr>
          <w:rFonts w:ascii="Arial" w:hAnsi="Arial" w:cs="Arial"/>
        </w:rPr>
        <w:t>sempre que durante o jogo observe uma ação ou c</w:t>
      </w:r>
      <w:r w:rsidR="0051440C">
        <w:rPr>
          <w:rFonts w:ascii="Arial" w:hAnsi="Arial" w:cs="Arial"/>
        </w:rPr>
        <w:t>omportamento merecedor da mesma.</w:t>
      </w:r>
    </w:p>
    <w:p w14:paraId="0380B313" w14:textId="77777777" w:rsidR="000F74F9" w:rsidRDefault="000F74F9" w:rsidP="00D2089E">
      <w:pPr>
        <w:spacing w:before="3" w:line="360" w:lineRule="auto"/>
        <w:jc w:val="both"/>
        <w:rPr>
          <w:rFonts w:ascii="Arial" w:hAnsi="Arial" w:cs="Arial"/>
        </w:rPr>
      </w:pPr>
      <w:r w:rsidRPr="000F74F9">
        <w:rPr>
          <w:rFonts w:ascii="Arial" w:hAnsi="Arial" w:cs="Arial"/>
          <w:b/>
        </w:rPr>
        <w:lastRenderedPageBreak/>
        <w:t>6.</w:t>
      </w:r>
      <w:r>
        <w:rPr>
          <w:rFonts w:ascii="Arial" w:hAnsi="Arial" w:cs="Arial"/>
        </w:rPr>
        <w:t xml:space="preserve"> A</w:t>
      </w:r>
      <w:r w:rsidR="00B36940">
        <w:rPr>
          <w:rFonts w:ascii="Arial" w:hAnsi="Arial" w:cs="Arial"/>
        </w:rPr>
        <w:t xml:space="preserve"> exibição</w:t>
      </w:r>
      <w:r>
        <w:rPr>
          <w:rFonts w:ascii="Arial" w:hAnsi="Arial" w:cs="Arial"/>
        </w:rPr>
        <w:t xml:space="preserve"> do </w:t>
      </w:r>
      <w:r w:rsidRPr="000F74F9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artão Branco/F</w:t>
      </w:r>
      <w:r w:rsidRPr="000F74F9">
        <w:rPr>
          <w:rFonts w:ascii="Arial" w:hAnsi="Arial" w:cs="Arial"/>
          <w:b/>
        </w:rPr>
        <w:t>airplay</w:t>
      </w:r>
      <w:r>
        <w:rPr>
          <w:rFonts w:ascii="Arial" w:hAnsi="Arial" w:cs="Arial"/>
        </w:rPr>
        <w:t xml:space="preserve"> a um </w:t>
      </w:r>
      <w:proofErr w:type="spellStart"/>
      <w:r>
        <w:rPr>
          <w:rFonts w:ascii="Arial" w:hAnsi="Arial" w:cs="Arial"/>
        </w:rPr>
        <w:t>acto</w:t>
      </w:r>
      <w:proofErr w:type="spellEnd"/>
      <w:r>
        <w:rPr>
          <w:rFonts w:ascii="Arial" w:hAnsi="Arial" w:cs="Arial"/>
        </w:rPr>
        <w:t xml:space="preserve"> merecedor será feita logo após o jogo ter sido interrompido</w:t>
      </w:r>
      <w:r w:rsidR="00A34A71">
        <w:rPr>
          <w:rFonts w:ascii="Arial" w:hAnsi="Arial" w:cs="Arial"/>
        </w:rPr>
        <w:t>, por qualquer motivo dentro das leis do jogo</w:t>
      </w:r>
      <w:r w:rsidR="003F756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CE66B3">
        <w:rPr>
          <w:rFonts w:ascii="Arial" w:hAnsi="Arial" w:cs="Arial"/>
        </w:rPr>
        <w:t>A</w:t>
      </w:r>
      <w:r w:rsidR="00B36940">
        <w:rPr>
          <w:rFonts w:ascii="Arial" w:hAnsi="Arial" w:cs="Arial"/>
        </w:rPr>
        <w:t xml:space="preserve"> exibição</w:t>
      </w:r>
      <w:r w:rsidR="00CE66B3">
        <w:rPr>
          <w:rFonts w:ascii="Arial" w:hAnsi="Arial" w:cs="Arial"/>
        </w:rPr>
        <w:t xml:space="preserve"> aos espectadores, quando merecida, é feita no final do jogo. </w:t>
      </w:r>
    </w:p>
    <w:p w14:paraId="0380B314" w14:textId="77777777" w:rsidR="00E04787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 w:rsidRPr="00174BC2">
        <w:rPr>
          <w:rFonts w:ascii="Arial" w:hAnsi="Arial" w:cs="Arial"/>
          <w:b/>
        </w:rPr>
        <w:t>7</w:t>
      </w:r>
      <w:r w:rsidR="00CE66B3" w:rsidRPr="00174BC2">
        <w:rPr>
          <w:rFonts w:ascii="Arial" w:hAnsi="Arial" w:cs="Arial"/>
          <w:b/>
        </w:rPr>
        <w:t>.</w:t>
      </w:r>
      <w:r w:rsidR="00CE66B3">
        <w:rPr>
          <w:rFonts w:ascii="Arial" w:hAnsi="Arial" w:cs="Arial"/>
        </w:rPr>
        <w:t xml:space="preserve"> O </w:t>
      </w:r>
      <w:r w:rsidR="00CE66B3" w:rsidRPr="00F82674">
        <w:rPr>
          <w:rFonts w:ascii="Arial" w:hAnsi="Arial" w:cs="Arial"/>
          <w:b/>
        </w:rPr>
        <w:t>Atleta</w:t>
      </w:r>
      <w:r w:rsidR="00CE66B3">
        <w:rPr>
          <w:rFonts w:ascii="Arial" w:hAnsi="Arial" w:cs="Arial"/>
        </w:rPr>
        <w:t xml:space="preserve"> é merecedor da </w:t>
      </w:r>
      <w:r w:rsidR="00B36940">
        <w:rPr>
          <w:rFonts w:ascii="Arial" w:hAnsi="Arial" w:cs="Arial"/>
        </w:rPr>
        <w:t>exibição</w:t>
      </w:r>
      <w:r w:rsidR="00CE66B3">
        <w:rPr>
          <w:rFonts w:ascii="Arial" w:hAnsi="Arial" w:cs="Arial"/>
        </w:rPr>
        <w:t xml:space="preserve"> do </w:t>
      </w:r>
      <w:r w:rsidR="00CE66B3" w:rsidRPr="000F74F9">
        <w:rPr>
          <w:rFonts w:ascii="Arial" w:hAnsi="Arial" w:cs="Arial"/>
          <w:b/>
        </w:rPr>
        <w:t>C</w:t>
      </w:r>
      <w:r w:rsidR="00CE66B3">
        <w:rPr>
          <w:rFonts w:ascii="Arial" w:hAnsi="Arial" w:cs="Arial"/>
          <w:b/>
        </w:rPr>
        <w:t>artão Branco/F</w:t>
      </w:r>
      <w:r w:rsidR="00CE66B3" w:rsidRPr="000F74F9">
        <w:rPr>
          <w:rFonts w:ascii="Arial" w:hAnsi="Arial" w:cs="Arial"/>
          <w:b/>
        </w:rPr>
        <w:t>airplay</w:t>
      </w:r>
      <w:r w:rsidR="00CE66B3">
        <w:rPr>
          <w:rFonts w:ascii="Arial" w:hAnsi="Arial" w:cs="Arial"/>
          <w:b/>
        </w:rPr>
        <w:t xml:space="preserve"> </w:t>
      </w:r>
      <w:r w:rsidR="00CE66B3" w:rsidRPr="00CE66B3">
        <w:rPr>
          <w:rFonts w:ascii="Arial" w:hAnsi="Arial" w:cs="Arial"/>
        </w:rPr>
        <w:t>quando se verifiquem os seguintes comportamentos</w:t>
      </w:r>
      <w:r w:rsidR="003A10ED" w:rsidRPr="00CE66B3">
        <w:rPr>
          <w:rFonts w:ascii="Arial" w:hAnsi="Arial" w:cs="Arial"/>
        </w:rPr>
        <w:t xml:space="preserve"> </w:t>
      </w:r>
      <w:r w:rsidR="00CE66B3" w:rsidRPr="00CE66B3">
        <w:rPr>
          <w:rFonts w:ascii="Arial" w:hAnsi="Arial" w:cs="Arial"/>
        </w:rPr>
        <w:t>ou outros</w:t>
      </w:r>
      <w:r w:rsidR="00CE66B3">
        <w:rPr>
          <w:rFonts w:ascii="Arial" w:hAnsi="Arial" w:cs="Arial"/>
        </w:rPr>
        <w:t xml:space="preserve"> similares:</w:t>
      </w:r>
    </w:p>
    <w:p w14:paraId="0380B315" w14:textId="77777777" w:rsidR="00CE66B3" w:rsidRPr="00CE66B3" w:rsidRDefault="00CE66B3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Pede desculpa ao adversário de forma sincera e mostrando arrependimento, após ter tido uma conduta imprópria</w:t>
      </w:r>
      <w:r w:rsidR="00F82674">
        <w:rPr>
          <w:rFonts w:ascii="Arial" w:hAnsi="Arial" w:cs="Arial"/>
        </w:rPr>
        <w:t>;</w:t>
      </w:r>
    </w:p>
    <w:p w14:paraId="0380B316" w14:textId="77777777" w:rsidR="00F82674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t-PT"/>
        </w:rPr>
        <w:drawing>
          <wp:anchor distT="0" distB="0" distL="114300" distR="114300" simplePos="0" relativeHeight="251661312" behindDoc="1" locked="0" layoutInCell="1" allowOverlap="1" wp14:anchorId="0380B33B" wp14:editId="0380B33C">
            <wp:simplePos x="0" y="0"/>
            <wp:positionH relativeFrom="column">
              <wp:posOffset>-1092200</wp:posOffset>
            </wp:positionH>
            <wp:positionV relativeFrom="paragraph">
              <wp:posOffset>322580</wp:posOffset>
            </wp:positionV>
            <wp:extent cx="7658735" cy="7658100"/>
            <wp:effectExtent l="0" t="0" r="0" b="0"/>
            <wp:wrapNone/>
            <wp:docPr id="1" name="Imagem 1" descr="fundo cartã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o cartão bran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8735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2674"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Reconhece de forma pública e digna uma infração que acabou de cometer, ajudando o árbitro no controlo do jogo</w:t>
      </w:r>
      <w:r w:rsidR="00F82674">
        <w:rPr>
          <w:rFonts w:ascii="Arial" w:hAnsi="Arial" w:cs="Arial"/>
        </w:rPr>
        <w:t xml:space="preserve">; </w:t>
      </w:r>
    </w:p>
    <w:p w14:paraId="0380B317" w14:textId="77777777" w:rsidR="00F82674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>
        <w:rPr>
          <w:rFonts w:ascii="Arial" w:hAnsi="Arial" w:cs="Arial"/>
        </w:rPr>
        <w:t>Repõe a verdade</w:t>
      </w:r>
      <w:r w:rsidR="00715BA6" w:rsidRPr="00715BA6">
        <w:rPr>
          <w:rFonts w:ascii="Arial" w:hAnsi="Arial" w:cs="Arial"/>
        </w:rPr>
        <w:t xml:space="preserve"> de forma pública e voluntária caso o árbitro se tenha enganado, ajudando este na clarificação de situações dúbias</w:t>
      </w:r>
      <w:r>
        <w:rPr>
          <w:rFonts w:ascii="Arial" w:hAnsi="Arial" w:cs="Arial"/>
        </w:rPr>
        <w:t xml:space="preserve">; </w:t>
      </w:r>
    </w:p>
    <w:p w14:paraId="0380B318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Ajuda o adversário numa situação em que este necessita urgentemente de ajuda</w:t>
      </w:r>
      <w:r>
        <w:rPr>
          <w:rFonts w:ascii="Arial" w:hAnsi="Arial" w:cs="Arial"/>
        </w:rPr>
        <w:t>;</w:t>
      </w:r>
    </w:p>
    <w:p w14:paraId="0380B319" w14:textId="77777777" w:rsidR="00F82674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Respeita as decisões mais dúbias dos árbitros e/ou juízes</w:t>
      </w:r>
    </w:p>
    <w:p w14:paraId="0380B31A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Anima e incentiva os colegas de equipa quando falham em momentos decisivos do jogo</w:t>
      </w:r>
      <w:r>
        <w:rPr>
          <w:rFonts w:ascii="Arial" w:hAnsi="Arial" w:cs="Arial"/>
        </w:rPr>
        <w:t>;</w:t>
      </w:r>
    </w:p>
    <w:p w14:paraId="0380B31B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Trata de forma respeitadora e afável os vários agentes, mesmo quando provocado, zelando pelo bem-estar de todos</w:t>
      </w:r>
      <w:r>
        <w:rPr>
          <w:rFonts w:ascii="Arial" w:hAnsi="Arial" w:cs="Arial"/>
        </w:rPr>
        <w:t>;</w:t>
      </w:r>
    </w:p>
    <w:p w14:paraId="0380B31C" w14:textId="77777777" w:rsid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Reconhece o valor do adversário e felicita-o na sequência de uma jogada de relevo, elevando o espirito do jogo</w:t>
      </w:r>
      <w:r>
        <w:rPr>
          <w:rFonts w:ascii="Arial" w:hAnsi="Arial" w:cs="Arial"/>
        </w:rPr>
        <w:t>;</w:t>
      </w:r>
    </w:p>
    <w:p w14:paraId="0380B31D" w14:textId="77777777"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Mantém a humildade e a simplicidade na vitória</w:t>
      </w:r>
    </w:p>
    <w:p w14:paraId="0380B31E" w14:textId="77777777"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Verifica que existe um problema com o material desportivo do adversário e disponibiliza o seu (ou do seu clube)</w:t>
      </w:r>
    </w:p>
    <w:p w14:paraId="0380B31F" w14:textId="77777777"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Toma a iniciativa de se defrontar em igualdade mesmo quando os regulamentos e código de conduta o beneficiam</w:t>
      </w:r>
    </w:p>
    <w:p w14:paraId="0380B320" w14:textId="77777777"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Demonstra um conjunto de valores importantes para a vida, dentro e fora de campo</w:t>
      </w:r>
    </w:p>
    <w:p w14:paraId="0380B321" w14:textId="77777777" w:rsidR="00715BA6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Promove um clima saudável com os adversários, antes e após o jogo</w:t>
      </w:r>
    </w:p>
    <w:p w14:paraId="0380B322" w14:textId="77777777" w:rsidR="00715BA6" w:rsidRPr="00CE66B3" w:rsidRDefault="00715BA6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715BA6">
        <w:rPr>
          <w:rFonts w:ascii="Arial" w:hAnsi="Arial" w:cs="Arial"/>
        </w:rPr>
        <w:t>Integra e dá bom exemplo (conduta) aos mais novos</w:t>
      </w:r>
    </w:p>
    <w:p w14:paraId="0380B323" w14:textId="77777777" w:rsidR="00CE66B3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CE66B3" w:rsidRPr="00CE66B3">
        <w:rPr>
          <w:rFonts w:ascii="Arial" w:hAnsi="Arial" w:cs="Arial"/>
        </w:rPr>
        <w:t>s</w:t>
      </w:r>
    </w:p>
    <w:p w14:paraId="0380B324" w14:textId="77777777" w:rsidR="00CE66B3" w:rsidRDefault="00320CC1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8</w:t>
      </w:r>
      <w:r w:rsidR="00CE66B3" w:rsidRPr="00D2089E">
        <w:rPr>
          <w:rFonts w:ascii="Arial" w:hAnsi="Arial" w:cs="Arial"/>
          <w:b/>
        </w:rPr>
        <w:t>.</w:t>
      </w:r>
      <w:r w:rsidR="00CE66B3">
        <w:rPr>
          <w:rFonts w:ascii="Arial" w:hAnsi="Arial" w:cs="Arial"/>
        </w:rPr>
        <w:t xml:space="preserve"> O </w:t>
      </w:r>
      <w:r w:rsidR="00F82674">
        <w:rPr>
          <w:rFonts w:ascii="Arial" w:hAnsi="Arial" w:cs="Arial"/>
          <w:b/>
        </w:rPr>
        <w:t>t</w:t>
      </w:r>
      <w:r w:rsidR="00CE66B3" w:rsidRPr="00F82674">
        <w:rPr>
          <w:rFonts w:ascii="Arial" w:hAnsi="Arial" w:cs="Arial"/>
          <w:b/>
        </w:rPr>
        <w:t>reinado</w:t>
      </w:r>
      <w:r w:rsidR="00CE66B3">
        <w:rPr>
          <w:rFonts w:ascii="Arial" w:hAnsi="Arial" w:cs="Arial"/>
        </w:rPr>
        <w:t xml:space="preserve">r é merecedor da </w:t>
      </w:r>
      <w:r w:rsidR="00B36940">
        <w:rPr>
          <w:rFonts w:ascii="Arial" w:hAnsi="Arial" w:cs="Arial"/>
        </w:rPr>
        <w:t>exibição</w:t>
      </w:r>
      <w:r w:rsidR="00CE66B3">
        <w:rPr>
          <w:rFonts w:ascii="Arial" w:hAnsi="Arial" w:cs="Arial"/>
        </w:rPr>
        <w:t xml:space="preserve"> do </w:t>
      </w:r>
      <w:r w:rsidR="00CE66B3" w:rsidRPr="000F74F9">
        <w:rPr>
          <w:rFonts w:ascii="Arial" w:hAnsi="Arial" w:cs="Arial"/>
          <w:b/>
        </w:rPr>
        <w:t>C</w:t>
      </w:r>
      <w:r w:rsidR="00CE66B3">
        <w:rPr>
          <w:rFonts w:ascii="Arial" w:hAnsi="Arial" w:cs="Arial"/>
          <w:b/>
        </w:rPr>
        <w:t>artão Branco/F</w:t>
      </w:r>
      <w:r w:rsidR="00CE66B3" w:rsidRPr="000F74F9">
        <w:rPr>
          <w:rFonts w:ascii="Arial" w:hAnsi="Arial" w:cs="Arial"/>
          <w:b/>
        </w:rPr>
        <w:t>airplay</w:t>
      </w:r>
      <w:r w:rsidR="00CE66B3">
        <w:rPr>
          <w:rFonts w:ascii="Arial" w:hAnsi="Arial" w:cs="Arial"/>
          <w:b/>
        </w:rPr>
        <w:t xml:space="preserve"> </w:t>
      </w:r>
      <w:r w:rsidR="00CE66B3" w:rsidRPr="00CE66B3">
        <w:rPr>
          <w:rFonts w:ascii="Arial" w:hAnsi="Arial" w:cs="Arial"/>
        </w:rPr>
        <w:t>quando se verifiquem os seguintes comportamentos ou outros</w:t>
      </w:r>
      <w:r w:rsidR="00CE66B3">
        <w:rPr>
          <w:rFonts w:ascii="Arial" w:hAnsi="Arial" w:cs="Arial"/>
        </w:rPr>
        <w:t xml:space="preserve"> similares</w:t>
      </w:r>
      <w:r w:rsidR="00F82674">
        <w:rPr>
          <w:rFonts w:ascii="Arial" w:hAnsi="Arial" w:cs="Arial"/>
        </w:rPr>
        <w:t>:</w:t>
      </w:r>
    </w:p>
    <w:p w14:paraId="0380B325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Respeit</w:t>
      </w:r>
      <w:r w:rsidR="00A34A71">
        <w:rPr>
          <w:rFonts w:ascii="Arial" w:hAnsi="Arial" w:cs="Arial"/>
        </w:rPr>
        <w:t>a</w:t>
      </w:r>
      <w:r w:rsidR="00CE66B3" w:rsidRPr="00CE66B3">
        <w:rPr>
          <w:rFonts w:ascii="Arial" w:hAnsi="Arial" w:cs="Arial"/>
        </w:rPr>
        <w:t>, em todos os momentos, e de modo igual, os seus atletas e adversários</w:t>
      </w:r>
      <w:r>
        <w:rPr>
          <w:rFonts w:ascii="Arial" w:hAnsi="Arial" w:cs="Arial"/>
        </w:rPr>
        <w:t>;</w:t>
      </w:r>
    </w:p>
    <w:p w14:paraId="0380B326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Incentiv</w:t>
      </w:r>
      <w:r w:rsidR="00A34A71">
        <w:rPr>
          <w:rFonts w:ascii="Arial" w:hAnsi="Arial" w:cs="Arial"/>
        </w:rPr>
        <w:t>a</w:t>
      </w:r>
      <w:r w:rsidR="00CE66B3" w:rsidRPr="00CE66B3">
        <w:rPr>
          <w:rFonts w:ascii="Arial" w:hAnsi="Arial" w:cs="Arial"/>
        </w:rPr>
        <w:t xml:space="preserve"> os seus atletas a ajudar os adversários sempre que </w:t>
      </w:r>
      <w:r w:rsidR="00A34A71">
        <w:rPr>
          <w:rFonts w:ascii="Arial" w:hAnsi="Arial" w:cs="Arial"/>
        </w:rPr>
        <w:t xml:space="preserve">aqueles </w:t>
      </w:r>
      <w:r w:rsidR="00CE66B3" w:rsidRPr="00CE66B3">
        <w:rPr>
          <w:rFonts w:ascii="Arial" w:hAnsi="Arial" w:cs="Arial"/>
        </w:rPr>
        <w:t>necessitam</w:t>
      </w:r>
      <w:r>
        <w:rPr>
          <w:rFonts w:ascii="Arial" w:hAnsi="Arial" w:cs="Arial"/>
        </w:rPr>
        <w:t>;</w:t>
      </w:r>
    </w:p>
    <w:p w14:paraId="0380B327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Respeit</w:t>
      </w:r>
      <w:r w:rsidR="00A34A71">
        <w:rPr>
          <w:rFonts w:ascii="Arial" w:hAnsi="Arial" w:cs="Arial"/>
        </w:rPr>
        <w:t>a</w:t>
      </w:r>
      <w:r w:rsidR="00CE66B3" w:rsidRPr="00CE66B3">
        <w:rPr>
          <w:rFonts w:ascii="Arial" w:hAnsi="Arial" w:cs="Arial"/>
        </w:rPr>
        <w:t xml:space="preserve"> os seus colegas de profissão, os dirigentes, e</w:t>
      </w:r>
      <w:r>
        <w:rPr>
          <w:rFonts w:ascii="Arial" w:hAnsi="Arial" w:cs="Arial"/>
        </w:rPr>
        <w:t>s</w:t>
      </w:r>
      <w:r w:rsidR="00CE66B3" w:rsidRPr="00CE66B3">
        <w:rPr>
          <w:rFonts w:ascii="Arial" w:hAnsi="Arial" w:cs="Arial"/>
        </w:rPr>
        <w:t>pe</w:t>
      </w:r>
      <w:r>
        <w:rPr>
          <w:rFonts w:ascii="Arial" w:hAnsi="Arial" w:cs="Arial"/>
        </w:rPr>
        <w:t>c</w:t>
      </w:r>
      <w:r w:rsidR="00CE66B3" w:rsidRPr="00CE66B3">
        <w:rPr>
          <w:rFonts w:ascii="Arial" w:hAnsi="Arial" w:cs="Arial"/>
        </w:rPr>
        <w:t>tadores e outros agentes</w:t>
      </w:r>
      <w:r>
        <w:rPr>
          <w:rFonts w:ascii="Arial" w:hAnsi="Arial" w:cs="Arial"/>
        </w:rPr>
        <w:t>;</w:t>
      </w:r>
    </w:p>
    <w:p w14:paraId="0380B328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15BA6" w:rsidRPr="00715BA6">
        <w:rPr>
          <w:rFonts w:ascii="Arial" w:hAnsi="Arial" w:cs="Arial"/>
        </w:rPr>
        <w:t>Promove o equilíbrio de jogo caso verifique que existe um número inferior na equipa adversária por razões de força maior</w:t>
      </w:r>
      <w:r>
        <w:rPr>
          <w:rFonts w:ascii="Arial" w:hAnsi="Arial" w:cs="Arial"/>
        </w:rPr>
        <w:t>;</w:t>
      </w:r>
    </w:p>
    <w:p w14:paraId="0380B329" w14:textId="77777777" w:rsidR="00CE66B3" w:rsidRPr="00CE66B3" w:rsidRDefault="00F82674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Mante</w:t>
      </w:r>
      <w:r w:rsidR="0013363F">
        <w:rPr>
          <w:rFonts w:ascii="Arial" w:hAnsi="Arial" w:cs="Arial"/>
        </w:rPr>
        <w:t>m</w:t>
      </w:r>
      <w:r w:rsidR="00CE66B3" w:rsidRPr="00CE66B3">
        <w:rPr>
          <w:rFonts w:ascii="Arial" w:hAnsi="Arial" w:cs="Arial"/>
        </w:rPr>
        <w:t xml:space="preserve"> a humildade e a simplicidade na vitória</w:t>
      </w:r>
      <w:r>
        <w:rPr>
          <w:rFonts w:ascii="Arial" w:hAnsi="Arial" w:cs="Arial"/>
        </w:rPr>
        <w:t>;</w:t>
      </w:r>
    </w:p>
    <w:p w14:paraId="0380B32A" w14:textId="77777777" w:rsidR="00CE66B3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66B3" w:rsidRPr="00CE66B3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CE66B3" w:rsidRPr="00CE66B3">
        <w:rPr>
          <w:rFonts w:ascii="Arial" w:hAnsi="Arial" w:cs="Arial"/>
        </w:rPr>
        <w:t>s</w:t>
      </w:r>
    </w:p>
    <w:p w14:paraId="0380B32B" w14:textId="77777777" w:rsidR="00CE66B3" w:rsidRDefault="00320CC1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9. </w:t>
      </w:r>
      <w:r w:rsidR="00CE66B3">
        <w:rPr>
          <w:rFonts w:ascii="Arial" w:hAnsi="Arial" w:cs="Arial"/>
        </w:rPr>
        <w:t xml:space="preserve">O </w:t>
      </w:r>
      <w:r w:rsidR="00F82674" w:rsidRPr="00F82674">
        <w:rPr>
          <w:rFonts w:ascii="Arial" w:hAnsi="Arial" w:cs="Arial"/>
          <w:b/>
        </w:rPr>
        <w:t>d</w:t>
      </w:r>
      <w:r w:rsidR="00D2089E" w:rsidRPr="00F82674">
        <w:rPr>
          <w:rFonts w:ascii="Arial" w:hAnsi="Arial" w:cs="Arial"/>
          <w:b/>
        </w:rPr>
        <w:t>irigente</w:t>
      </w:r>
      <w:r w:rsidR="00CE66B3">
        <w:rPr>
          <w:rFonts w:ascii="Arial" w:hAnsi="Arial" w:cs="Arial"/>
        </w:rPr>
        <w:t xml:space="preserve"> é merecedor da </w:t>
      </w:r>
      <w:r w:rsidR="00B36940">
        <w:rPr>
          <w:rFonts w:ascii="Arial" w:hAnsi="Arial" w:cs="Arial"/>
        </w:rPr>
        <w:t>exibição</w:t>
      </w:r>
      <w:r w:rsidR="00CE66B3">
        <w:rPr>
          <w:rFonts w:ascii="Arial" w:hAnsi="Arial" w:cs="Arial"/>
        </w:rPr>
        <w:t xml:space="preserve"> do </w:t>
      </w:r>
      <w:r w:rsidR="00CE66B3" w:rsidRPr="000F74F9">
        <w:rPr>
          <w:rFonts w:ascii="Arial" w:hAnsi="Arial" w:cs="Arial"/>
          <w:b/>
        </w:rPr>
        <w:t>C</w:t>
      </w:r>
      <w:r w:rsidR="00CE66B3">
        <w:rPr>
          <w:rFonts w:ascii="Arial" w:hAnsi="Arial" w:cs="Arial"/>
          <w:b/>
        </w:rPr>
        <w:t>artão Branco/F</w:t>
      </w:r>
      <w:r w:rsidR="00CE66B3" w:rsidRPr="000F74F9">
        <w:rPr>
          <w:rFonts w:ascii="Arial" w:hAnsi="Arial" w:cs="Arial"/>
          <w:b/>
        </w:rPr>
        <w:t>airplay</w:t>
      </w:r>
      <w:r w:rsidR="00CE66B3">
        <w:rPr>
          <w:rFonts w:ascii="Arial" w:hAnsi="Arial" w:cs="Arial"/>
          <w:b/>
        </w:rPr>
        <w:t xml:space="preserve"> </w:t>
      </w:r>
      <w:r w:rsidR="00CE66B3" w:rsidRPr="00CE66B3">
        <w:rPr>
          <w:rFonts w:ascii="Arial" w:hAnsi="Arial" w:cs="Arial"/>
        </w:rPr>
        <w:t>quando se verifiquem os seguintes comportamentos ou outros</w:t>
      </w:r>
      <w:r w:rsidR="00CE66B3">
        <w:rPr>
          <w:rFonts w:ascii="Arial" w:hAnsi="Arial" w:cs="Arial"/>
        </w:rPr>
        <w:t xml:space="preserve"> similares</w:t>
      </w:r>
      <w:r w:rsidR="00195959">
        <w:rPr>
          <w:rFonts w:ascii="Arial" w:hAnsi="Arial" w:cs="Arial"/>
        </w:rPr>
        <w:t>:</w:t>
      </w:r>
    </w:p>
    <w:p w14:paraId="0380B32C" w14:textId="77777777"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Respeit</w:t>
      </w:r>
      <w:r w:rsidR="0013363F">
        <w:rPr>
          <w:rFonts w:ascii="Arial" w:hAnsi="Arial" w:cs="Arial"/>
        </w:rPr>
        <w:t>a</w:t>
      </w:r>
      <w:r w:rsidR="00D2089E" w:rsidRPr="00D2089E">
        <w:rPr>
          <w:rFonts w:ascii="Arial" w:hAnsi="Arial" w:cs="Arial"/>
        </w:rPr>
        <w:t>, em todos os momentos, e de modo igual, os seus atletas e adversários</w:t>
      </w:r>
      <w:r>
        <w:rPr>
          <w:rFonts w:ascii="Arial" w:hAnsi="Arial" w:cs="Arial"/>
        </w:rPr>
        <w:t>;</w:t>
      </w:r>
    </w:p>
    <w:p w14:paraId="0380B32D" w14:textId="77777777"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Incentiv</w:t>
      </w:r>
      <w:r w:rsidR="0013363F">
        <w:rPr>
          <w:rFonts w:ascii="Arial" w:hAnsi="Arial" w:cs="Arial"/>
        </w:rPr>
        <w:t>a</w:t>
      </w:r>
      <w:r w:rsidR="00D2089E" w:rsidRPr="00D2089E">
        <w:rPr>
          <w:rFonts w:ascii="Arial" w:hAnsi="Arial" w:cs="Arial"/>
        </w:rPr>
        <w:t xml:space="preserve"> os seus atletas a ajudar os adversários sempre que necessitam</w:t>
      </w:r>
      <w:r>
        <w:rPr>
          <w:rFonts w:ascii="Arial" w:hAnsi="Arial" w:cs="Arial"/>
        </w:rPr>
        <w:t>;</w:t>
      </w:r>
    </w:p>
    <w:p w14:paraId="0380B32E" w14:textId="77777777"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Respeit</w:t>
      </w:r>
      <w:r w:rsidR="0013363F">
        <w:rPr>
          <w:rFonts w:ascii="Arial" w:hAnsi="Arial" w:cs="Arial"/>
        </w:rPr>
        <w:t>a</w:t>
      </w:r>
      <w:r w:rsidR="00D2089E" w:rsidRPr="00D2089E">
        <w:rPr>
          <w:rFonts w:ascii="Arial" w:hAnsi="Arial" w:cs="Arial"/>
        </w:rPr>
        <w:t xml:space="preserve"> os seus colegas d</w:t>
      </w:r>
      <w:r>
        <w:rPr>
          <w:rFonts w:ascii="Arial" w:hAnsi="Arial" w:cs="Arial"/>
        </w:rPr>
        <w:t xml:space="preserve">irigentes e outros agentes; </w:t>
      </w:r>
    </w:p>
    <w:p w14:paraId="0380B32F" w14:textId="77777777"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Mante</w:t>
      </w:r>
      <w:r w:rsidR="0013363F">
        <w:rPr>
          <w:rFonts w:ascii="Arial" w:hAnsi="Arial" w:cs="Arial"/>
        </w:rPr>
        <w:t>m</w:t>
      </w:r>
      <w:r w:rsidR="00D2089E" w:rsidRPr="00D2089E">
        <w:rPr>
          <w:rFonts w:ascii="Arial" w:hAnsi="Arial" w:cs="Arial"/>
        </w:rPr>
        <w:t xml:space="preserve"> a humildade e a simplicidade na vitória</w:t>
      </w:r>
      <w:r>
        <w:rPr>
          <w:rFonts w:ascii="Arial" w:hAnsi="Arial" w:cs="Arial"/>
        </w:rPr>
        <w:t>;</w:t>
      </w:r>
    </w:p>
    <w:p w14:paraId="0380B330" w14:textId="77777777" w:rsidR="00D2089E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2089E" w:rsidRPr="00D2089E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D2089E" w:rsidRPr="00D2089E">
        <w:rPr>
          <w:rFonts w:ascii="Arial" w:hAnsi="Arial" w:cs="Arial"/>
        </w:rPr>
        <w:t>s</w:t>
      </w:r>
    </w:p>
    <w:p w14:paraId="0380B331" w14:textId="77777777" w:rsidR="00D2089E" w:rsidRDefault="00CF1E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noProof/>
          <w:lang w:eastAsia="pt-PT"/>
        </w:rPr>
        <w:drawing>
          <wp:anchor distT="0" distB="0" distL="114300" distR="114300" simplePos="0" relativeHeight="251663360" behindDoc="1" locked="0" layoutInCell="1" allowOverlap="1" wp14:anchorId="0380B33D" wp14:editId="0380B33E">
            <wp:simplePos x="0" y="0"/>
            <wp:positionH relativeFrom="column">
              <wp:posOffset>-1206500</wp:posOffset>
            </wp:positionH>
            <wp:positionV relativeFrom="paragraph">
              <wp:posOffset>332105</wp:posOffset>
            </wp:positionV>
            <wp:extent cx="7666990" cy="7658100"/>
            <wp:effectExtent l="25400" t="0" r="3810" b="0"/>
            <wp:wrapNone/>
            <wp:docPr id="3" name="Imagem 3" descr="fundo cartão br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do cartão branc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6699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0CC1">
        <w:rPr>
          <w:rFonts w:ascii="Arial" w:hAnsi="Arial" w:cs="Arial"/>
          <w:b/>
        </w:rPr>
        <w:t>10</w:t>
      </w:r>
      <w:r w:rsidR="00D2089E">
        <w:rPr>
          <w:rFonts w:ascii="Arial" w:hAnsi="Arial" w:cs="Arial"/>
        </w:rPr>
        <w:t xml:space="preserve">. Os </w:t>
      </w:r>
      <w:r w:rsidR="00195959" w:rsidRPr="00195959">
        <w:rPr>
          <w:rFonts w:ascii="Arial" w:hAnsi="Arial" w:cs="Arial"/>
          <w:b/>
        </w:rPr>
        <w:t>e</w:t>
      </w:r>
      <w:r w:rsidR="00D2089E" w:rsidRPr="00195959">
        <w:rPr>
          <w:rFonts w:ascii="Arial" w:hAnsi="Arial" w:cs="Arial"/>
          <w:b/>
        </w:rPr>
        <w:t>spectadores</w:t>
      </w:r>
      <w:r w:rsidR="00D2089E">
        <w:rPr>
          <w:rFonts w:ascii="Arial" w:hAnsi="Arial" w:cs="Arial"/>
        </w:rPr>
        <w:t xml:space="preserve"> são merecedores da </w:t>
      </w:r>
      <w:r w:rsidR="00B36940">
        <w:rPr>
          <w:rFonts w:ascii="Arial" w:hAnsi="Arial" w:cs="Arial"/>
        </w:rPr>
        <w:t>exibição</w:t>
      </w:r>
      <w:r w:rsidR="00D2089E">
        <w:rPr>
          <w:rFonts w:ascii="Arial" w:hAnsi="Arial" w:cs="Arial"/>
        </w:rPr>
        <w:t xml:space="preserve"> do </w:t>
      </w:r>
      <w:r w:rsidR="00D2089E" w:rsidRPr="000F74F9">
        <w:rPr>
          <w:rFonts w:ascii="Arial" w:hAnsi="Arial" w:cs="Arial"/>
          <w:b/>
        </w:rPr>
        <w:t>C</w:t>
      </w:r>
      <w:r w:rsidR="00D2089E">
        <w:rPr>
          <w:rFonts w:ascii="Arial" w:hAnsi="Arial" w:cs="Arial"/>
          <w:b/>
        </w:rPr>
        <w:t>artão Branco/F</w:t>
      </w:r>
      <w:r w:rsidR="00D2089E" w:rsidRPr="000F74F9">
        <w:rPr>
          <w:rFonts w:ascii="Arial" w:hAnsi="Arial" w:cs="Arial"/>
          <w:b/>
        </w:rPr>
        <w:t>airplay</w:t>
      </w:r>
      <w:r w:rsidR="00D2089E">
        <w:rPr>
          <w:rFonts w:ascii="Arial" w:hAnsi="Arial" w:cs="Arial"/>
          <w:b/>
        </w:rPr>
        <w:t xml:space="preserve"> </w:t>
      </w:r>
      <w:r w:rsidR="00D2089E" w:rsidRPr="00CE66B3">
        <w:rPr>
          <w:rFonts w:ascii="Arial" w:hAnsi="Arial" w:cs="Arial"/>
        </w:rPr>
        <w:t>quando se verifiquem os seguintes comportamentos ou outros</w:t>
      </w:r>
      <w:r w:rsidR="00D2089E">
        <w:rPr>
          <w:rFonts w:ascii="Arial" w:hAnsi="Arial" w:cs="Arial"/>
        </w:rPr>
        <w:t xml:space="preserve"> similares</w:t>
      </w:r>
      <w:r w:rsidR="00195959">
        <w:rPr>
          <w:rFonts w:ascii="Arial" w:hAnsi="Arial" w:cs="Arial"/>
        </w:rPr>
        <w:t>:</w:t>
      </w:r>
    </w:p>
    <w:p w14:paraId="0380B332" w14:textId="77777777" w:rsidR="00D2089E" w:rsidRPr="00D2089E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3363F">
        <w:rPr>
          <w:rFonts w:ascii="Arial" w:hAnsi="Arial" w:cs="Arial"/>
        </w:rPr>
        <w:t>Manifesta</w:t>
      </w:r>
      <w:r w:rsidR="007A707B">
        <w:rPr>
          <w:rFonts w:ascii="Arial" w:hAnsi="Arial" w:cs="Arial"/>
        </w:rPr>
        <w:t>m</w:t>
      </w:r>
      <w:r w:rsidR="0013363F">
        <w:rPr>
          <w:rFonts w:ascii="Arial" w:hAnsi="Arial" w:cs="Arial"/>
        </w:rPr>
        <w:t xml:space="preserve"> </w:t>
      </w:r>
      <w:r w:rsidR="00D2089E" w:rsidRPr="00D2089E">
        <w:rPr>
          <w:rFonts w:ascii="Arial" w:hAnsi="Arial" w:cs="Arial"/>
        </w:rPr>
        <w:t>um são relacionamento pessoal e desportivo entre si e com os demais agentes desportivos</w:t>
      </w:r>
    </w:p>
    <w:p w14:paraId="0380B333" w14:textId="77777777" w:rsidR="00195959" w:rsidRDefault="00195959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Apoia de forma positiva e com fairplay ambas </w:t>
      </w:r>
      <w:r w:rsidR="0013363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equipas;</w:t>
      </w:r>
    </w:p>
    <w:p w14:paraId="0380B334" w14:textId="77777777" w:rsidR="00195959" w:rsidRDefault="00174BC2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195959">
        <w:rPr>
          <w:rFonts w:ascii="Arial" w:hAnsi="Arial" w:cs="Arial"/>
        </w:rPr>
        <w:t>Outr</w:t>
      </w:r>
      <w:r>
        <w:rPr>
          <w:rFonts w:ascii="Arial" w:hAnsi="Arial" w:cs="Arial"/>
        </w:rPr>
        <w:t>o</w:t>
      </w:r>
      <w:r w:rsidR="00195959">
        <w:rPr>
          <w:rFonts w:ascii="Arial" w:hAnsi="Arial" w:cs="Arial"/>
        </w:rPr>
        <w:t>s</w:t>
      </w:r>
    </w:p>
    <w:p w14:paraId="0380B335" w14:textId="77777777" w:rsidR="00155254" w:rsidRDefault="00320CC1" w:rsidP="00D2089E">
      <w:p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="00A45EAB">
        <w:rPr>
          <w:rFonts w:ascii="Arial" w:hAnsi="Arial" w:cs="Arial"/>
          <w:b/>
        </w:rPr>
        <w:t xml:space="preserve">. </w:t>
      </w:r>
      <w:r w:rsidR="00A45EAB">
        <w:rPr>
          <w:rFonts w:ascii="Arial" w:hAnsi="Arial" w:cs="Arial"/>
        </w:rPr>
        <w:t>Ser</w:t>
      </w:r>
      <w:r w:rsidR="00155254">
        <w:rPr>
          <w:rFonts w:ascii="Arial" w:hAnsi="Arial" w:cs="Arial"/>
        </w:rPr>
        <w:t>ão</w:t>
      </w:r>
      <w:r w:rsidR="00A45EAB">
        <w:rPr>
          <w:rFonts w:ascii="Arial" w:hAnsi="Arial" w:cs="Arial"/>
        </w:rPr>
        <w:t xml:space="preserve"> atribuído</w:t>
      </w:r>
      <w:r w:rsidR="00155254">
        <w:rPr>
          <w:rFonts w:ascii="Arial" w:hAnsi="Arial" w:cs="Arial"/>
        </w:rPr>
        <w:t>s, no final do campeonato, os seguintes prémios:</w:t>
      </w:r>
    </w:p>
    <w:p w14:paraId="0380B336" w14:textId="77777777" w:rsidR="00E47A29" w:rsidRDefault="00800337" w:rsidP="00D2089E">
      <w:pPr>
        <w:pStyle w:val="PargrafodaLista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E04787">
        <w:rPr>
          <w:rFonts w:ascii="Arial" w:hAnsi="Arial" w:cs="Arial"/>
        </w:rPr>
        <w:t>O</w:t>
      </w:r>
      <w:r w:rsidR="00E04787">
        <w:rPr>
          <w:rFonts w:ascii="Arial" w:hAnsi="Arial" w:cs="Arial"/>
        </w:rPr>
        <w:t xml:space="preserve"> </w:t>
      </w:r>
      <w:r w:rsidR="00E04787" w:rsidRPr="00E04787">
        <w:rPr>
          <w:rFonts w:ascii="Arial" w:hAnsi="Arial" w:cs="Arial"/>
          <w:b/>
        </w:rPr>
        <w:t>P</w:t>
      </w:r>
      <w:r w:rsidR="00A45EAB" w:rsidRPr="00E04787">
        <w:rPr>
          <w:rFonts w:ascii="Arial" w:hAnsi="Arial" w:cs="Arial"/>
          <w:b/>
        </w:rPr>
        <w:t xml:space="preserve">rémio </w:t>
      </w:r>
      <w:r w:rsidRPr="00E04787">
        <w:rPr>
          <w:rFonts w:ascii="Arial" w:hAnsi="Arial" w:cs="Arial"/>
          <w:b/>
        </w:rPr>
        <w:t xml:space="preserve">Fairplay </w:t>
      </w:r>
      <w:r w:rsidR="00A45EAB" w:rsidRPr="00E04787">
        <w:rPr>
          <w:rFonts w:ascii="Arial" w:hAnsi="Arial" w:cs="Arial"/>
        </w:rPr>
        <w:t xml:space="preserve">para </w:t>
      </w:r>
      <w:r w:rsidRPr="00E04787">
        <w:rPr>
          <w:rFonts w:ascii="Arial" w:hAnsi="Arial" w:cs="Arial"/>
        </w:rPr>
        <w:t xml:space="preserve">a equipa que tenha recebido mais cartões; </w:t>
      </w:r>
    </w:p>
    <w:p w14:paraId="0380B337" w14:textId="77777777" w:rsidR="0072315A" w:rsidRPr="00320CC1" w:rsidRDefault="00155254" w:rsidP="00D2089E">
      <w:pPr>
        <w:pStyle w:val="PargrafodaLista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E47A29">
        <w:rPr>
          <w:rFonts w:ascii="Arial" w:hAnsi="Arial" w:cs="Arial"/>
        </w:rPr>
        <w:t xml:space="preserve">Caso exista empate, </w:t>
      </w:r>
      <w:r w:rsidR="00EF401E">
        <w:rPr>
          <w:rFonts w:ascii="Arial" w:hAnsi="Arial" w:cs="Arial"/>
        </w:rPr>
        <w:t>o critério de desempate será o número de cartões amostrados ao grupo de espectadores das equipas em causa.</w:t>
      </w:r>
      <w:r w:rsidR="00A45EAB" w:rsidRPr="00E47A29">
        <w:rPr>
          <w:rFonts w:ascii="Arial" w:hAnsi="Arial" w:cs="Arial"/>
          <w:b/>
        </w:rPr>
        <w:t xml:space="preserve"> </w:t>
      </w:r>
    </w:p>
    <w:p w14:paraId="0380B338" w14:textId="77777777" w:rsidR="00320CC1" w:rsidRPr="00FD2266" w:rsidRDefault="00320CC1" w:rsidP="00FD2266">
      <w:pPr>
        <w:pStyle w:val="PargrafodaLista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 w:rsidRPr="00320CC1">
        <w:rPr>
          <w:rFonts w:ascii="Arial" w:hAnsi="Arial" w:cs="Arial"/>
        </w:rPr>
        <w:t>Caso persista o empate após o critério da alínea a anterior</w:t>
      </w:r>
      <w:r>
        <w:rPr>
          <w:rFonts w:ascii="Arial" w:hAnsi="Arial" w:cs="Arial"/>
        </w:rPr>
        <w:t>,</w:t>
      </w:r>
      <w:r w:rsidRPr="00320CC1">
        <w:rPr>
          <w:rFonts w:ascii="Arial" w:hAnsi="Arial" w:cs="Arial"/>
        </w:rPr>
        <w:t xml:space="preserve"> será o conselho de arbitragem que decidirá o vencedor</w:t>
      </w:r>
      <w:r>
        <w:rPr>
          <w:rFonts w:ascii="Arial" w:hAnsi="Arial" w:cs="Arial"/>
        </w:rPr>
        <w:t>.</w:t>
      </w:r>
    </w:p>
    <w:sectPr w:rsidR="00320CC1" w:rsidRPr="00FD2266" w:rsidSect="0051440C">
      <w:footerReference w:type="default" r:id="rId9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62A96" w14:textId="77777777" w:rsidR="0068433F" w:rsidRDefault="0068433F" w:rsidP="00D2089E">
      <w:pPr>
        <w:spacing w:after="0" w:line="240" w:lineRule="auto"/>
      </w:pPr>
      <w:r>
        <w:separator/>
      </w:r>
    </w:p>
  </w:endnote>
  <w:endnote w:type="continuationSeparator" w:id="0">
    <w:p w14:paraId="1CBD9EA9" w14:textId="77777777" w:rsidR="0068433F" w:rsidRDefault="0068433F" w:rsidP="00D2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9641207"/>
      <w:docPartObj>
        <w:docPartGallery w:val="Page Numbers (Bottom of Page)"/>
        <w:docPartUnique/>
      </w:docPartObj>
    </w:sdtPr>
    <w:sdtContent>
      <w:p w14:paraId="0380B343" w14:textId="77777777" w:rsidR="00D2089E" w:rsidRDefault="00DD29E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2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80B344" w14:textId="77777777" w:rsidR="00D2089E" w:rsidRDefault="00D20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DB416" w14:textId="77777777" w:rsidR="0068433F" w:rsidRDefault="0068433F" w:rsidP="00D2089E">
      <w:pPr>
        <w:spacing w:after="0" w:line="240" w:lineRule="auto"/>
      </w:pPr>
      <w:r>
        <w:separator/>
      </w:r>
    </w:p>
  </w:footnote>
  <w:footnote w:type="continuationSeparator" w:id="0">
    <w:p w14:paraId="5F389CF3" w14:textId="77777777" w:rsidR="0068433F" w:rsidRDefault="0068433F" w:rsidP="00D20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3E33"/>
    <w:multiLevelType w:val="hybridMultilevel"/>
    <w:tmpl w:val="72DA7E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6326"/>
    <w:multiLevelType w:val="hybridMultilevel"/>
    <w:tmpl w:val="0C244424"/>
    <w:lvl w:ilvl="0" w:tplc="08160017">
      <w:start w:val="1"/>
      <w:numFmt w:val="lowerLetter"/>
      <w:lvlText w:val="%1)"/>
      <w:lvlJc w:val="left"/>
      <w:pPr>
        <w:ind w:left="780" w:hanging="360"/>
      </w:p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1F33E9C"/>
    <w:multiLevelType w:val="hybridMultilevel"/>
    <w:tmpl w:val="09B85846"/>
    <w:lvl w:ilvl="0" w:tplc="07940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83CF1"/>
    <w:multiLevelType w:val="hybridMultilevel"/>
    <w:tmpl w:val="72DA7E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2027A"/>
    <w:multiLevelType w:val="hybridMultilevel"/>
    <w:tmpl w:val="789A13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A1046"/>
    <w:multiLevelType w:val="hybridMultilevel"/>
    <w:tmpl w:val="F07414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40EF"/>
    <w:multiLevelType w:val="hybridMultilevel"/>
    <w:tmpl w:val="72DA7EA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08E5"/>
    <w:multiLevelType w:val="hybridMultilevel"/>
    <w:tmpl w:val="D0889520"/>
    <w:lvl w:ilvl="0" w:tplc="6CEE5D4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811783"/>
    <w:multiLevelType w:val="hybridMultilevel"/>
    <w:tmpl w:val="532E7C42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462BD"/>
    <w:multiLevelType w:val="hybridMultilevel"/>
    <w:tmpl w:val="727EB4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93B12"/>
    <w:multiLevelType w:val="hybridMultilevel"/>
    <w:tmpl w:val="A6A6A4D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E7302"/>
    <w:multiLevelType w:val="hybridMultilevel"/>
    <w:tmpl w:val="90F6C0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638C5"/>
    <w:multiLevelType w:val="hybridMultilevel"/>
    <w:tmpl w:val="47C018B0"/>
    <w:lvl w:ilvl="0" w:tplc="08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E685257"/>
    <w:multiLevelType w:val="multilevel"/>
    <w:tmpl w:val="1F26775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51400139">
    <w:abstractNumId w:val="13"/>
  </w:num>
  <w:num w:numId="2" w16cid:durableId="1251622880">
    <w:abstractNumId w:val="12"/>
  </w:num>
  <w:num w:numId="3" w16cid:durableId="1759863103">
    <w:abstractNumId w:val="4"/>
  </w:num>
  <w:num w:numId="4" w16cid:durableId="1907645492">
    <w:abstractNumId w:val="11"/>
  </w:num>
  <w:num w:numId="5" w16cid:durableId="455565218">
    <w:abstractNumId w:val="2"/>
  </w:num>
  <w:num w:numId="6" w16cid:durableId="1835493052">
    <w:abstractNumId w:val="5"/>
  </w:num>
  <w:num w:numId="7" w16cid:durableId="2042900137">
    <w:abstractNumId w:val="10"/>
  </w:num>
  <w:num w:numId="8" w16cid:durableId="743725317">
    <w:abstractNumId w:val="9"/>
  </w:num>
  <w:num w:numId="9" w16cid:durableId="1946040770">
    <w:abstractNumId w:val="8"/>
  </w:num>
  <w:num w:numId="10" w16cid:durableId="466316518">
    <w:abstractNumId w:val="3"/>
  </w:num>
  <w:num w:numId="11" w16cid:durableId="306055268">
    <w:abstractNumId w:val="7"/>
  </w:num>
  <w:num w:numId="12" w16cid:durableId="497230282">
    <w:abstractNumId w:val="0"/>
  </w:num>
  <w:num w:numId="13" w16cid:durableId="596600855">
    <w:abstractNumId w:val="6"/>
  </w:num>
  <w:num w:numId="14" w16cid:durableId="2058121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9FD"/>
    <w:rsid w:val="00043BBD"/>
    <w:rsid w:val="000C10C2"/>
    <w:rsid w:val="000F74F9"/>
    <w:rsid w:val="0013363F"/>
    <w:rsid w:val="00155254"/>
    <w:rsid w:val="00174BC2"/>
    <w:rsid w:val="00186E1F"/>
    <w:rsid w:val="00195959"/>
    <w:rsid w:val="00320CC1"/>
    <w:rsid w:val="003913CB"/>
    <w:rsid w:val="003A10ED"/>
    <w:rsid w:val="003E482C"/>
    <w:rsid w:val="003F6892"/>
    <w:rsid w:val="003F7565"/>
    <w:rsid w:val="00433519"/>
    <w:rsid w:val="0051440C"/>
    <w:rsid w:val="0052523F"/>
    <w:rsid w:val="0057420C"/>
    <w:rsid w:val="005E19FD"/>
    <w:rsid w:val="005E4109"/>
    <w:rsid w:val="0068433F"/>
    <w:rsid w:val="007042FF"/>
    <w:rsid w:val="00715BA6"/>
    <w:rsid w:val="007171B8"/>
    <w:rsid w:val="0072315A"/>
    <w:rsid w:val="00731B9B"/>
    <w:rsid w:val="007A707B"/>
    <w:rsid w:val="00800337"/>
    <w:rsid w:val="008857C6"/>
    <w:rsid w:val="00891274"/>
    <w:rsid w:val="008C63B0"/>
    <w:rsid w:val="008F6D54"/>
    <w:rsid w:val="009340C0"/>
    <w:rsid w:val="0095306B"/>
    <w:rsid w:val="00A34A71"/>
    <w:rsid w:val="00A45EAB"/>
    <w:rsid w:val="00A94560"/>
    <w:rsid w:val="00AB1F6F"/>
    <w:rsid w:val="00AC7682"/>
    <w:rsid w:val="00AF66EF"/>
    <w:rsid w:val="00B36940"/>
    <w:rsid w:val="00B36B60"/>
    <w:rsid w:val="00B57A70"/>
    <w:rsid w:val="00B63C1A"/>
    <w:rsid w:val="00B6515F"/>
    <w:rsid w:val="00B721CF"/>
    <w:rsid w:val="00C142CE"/>
    <w:rsid w:val="00C1450B"/>
    <w:rsid w:val="00C827D6"/>
    <w:rsid w:val="00CD5D35"/>
    <w:rsid w:val="00CD75CF"/>
    <w:rsid w:val="00CE66B3"/>
    <w:rsid w:val="00CE73D4"/>
    <w:rsid w:val="00CF1E59"/>
    <w:rsid w:val="00D2089E"/>
    <w:rsid w:val="00D229E2"/>
    <w:rsid w:val="00D46D55"/>
    <w:rsid w:val="00D613C2"/>
    <w:rsid w:val="00DD29E8"/>
    <w:rsid w:val="00E04787"/>
    <w:rsid w:val="00E47A29"/>
    <w:rsid w:val="00EA7EEC"/>
    <w:rsid w:val="00EC3418"/>
    <w:rsid w:val="00ED1A92"/>
    <w:rsid w:val="00EF401E"/>
    <w:rsid w:val="00F15E9E"/>
    <w:rsid w:val="00F416E3"/>
    <w:rsid w:val="00F54483"/>
    <w:rsid w:val="00F82674"/>
    <w:rsid w:val="00F941A3"/>
    <w:rsid w:val="00FD2266"/>
    <w:rsid w:val="00FD4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0B303"/>
  <w15:docId w15:val="{78FD2DBF-835C-47C3-BC46-13914F05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E19F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E19F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E19F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E19F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E19F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ter"/>
    <w:qFormat/>
    <w:rsid w:val="005E19F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E19F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E19F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E19F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E19F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E19F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E19F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E19FD"/>
    <w:rPr>
      <w:rFonts w:eastAsiaTheme="minorEastAsia"/>
      <w:b/>
      <w:bCs/>
      <w:sz w:val="28"/>
      <w:szCs w:val="28"/>
      <w:lang w:val="en-US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E19F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ter">
    <w:name w:val="Título 6 Caráter"/>
    <w:basedOn w:val="Tipodeletrapredefinidodopargrafo"/>
    <w:link w:val="Ttulo6"/>
    <w:rsid w:val="005E19F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E19FD"/>
    <w:rPr>
      <w:rFonts w:eastAsiaTheme="minorEastAsia"/>
      <w:sz w:val="24"/>
      <w:szCs w:val="24"/>
      <w:lang w:val="en-US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E19FD"/>
    <w:rPr>
      <w:rFonts w:eastAsiaTheme="minorEastAsia"/>
      <w:i/>
      <w:iCs/>
      <w:sz w:val="24"/>
      <w:szCs w:val="24"/>
      <w:lang w:val="en-US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E19FD"/>
    <w:rPr>
      <w:rFonts w:asciiTheme="majorHAnsi" w:eastAsiaTheme="majorEastAsia" w:hAnsiTheme="majorHAnsi" w:cstheme="majorBidi"/>
      <w:lang w:val="en-US"/>
    </w:rPr>
  </w:style>
  <w:style w:type="paragraph" w:styleId="PargrafodaLista">
    <w:name w:val="List Paragraph"/>
    <w:basedOn w:val="Normal"/>
    <w:uiPriority w:val="34"/>
    <w:qFormat/>
    <w:rsid w:val="00C827D6"/>
    <w:pPr>
      <w:ind w:left="720"/>
      <w:contextualSpacing/>
    </w:pPr>
  </w:style>
  <w:style w:type="table" w:styleId="TabelacomGrelha">
    <w:name w:val="Table Grid"/>
    <w:basedOn w:val="Tabelanormal"/>
    <w:uiPriority w:val="59"/>
    <w:rsid w:val="00CE6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2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2089E"/>
  </w:style>
  <w:style w:type="paragraph" w:styleId="Rodap">
    <w:name w:val="footer"/>
    <w:basedOn w:val="Normal"/>
    <w:link w:val="RodapCarter"/>
    <w:uiPriority w:val="99"/>
    <w:unhideWhenUsed/>
    <w:rsid w:val="00D208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2089E"/>
  </w:style>
  <w:style w:type="paragraph" w:styleId="Textodebalo">
    <w:name w:val="Balloon Text"/>
    <w:basedOn w:val="Normal"/>
    <w:link w:val="TextodebaloCarter"/>
    <w:uiPriority w:val="99"/>
    <w:semiHidden/>
    <w:unhideWhenUsed/>
    <w:rsid w:val="0032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20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8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0C10F-914D-48C6-99CA-F0C398F1F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Everis</Company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 Virgilio</dc:creator>
  <cp:lastModifiedBy>João Alves</cp:lastModifiedBy>
  <cp:revision>6</cp:revision>
  <cp:lastPrinted>2015-11-23T17:07:00Z</cp:lastPrinted>
  <dcterms:created xsi:type="dcterms:W3CDTF">2018-08-09T11:53:00Z</dcterms:created>
  <dcterms:modified xsi:type="dcterms:W3CDTF">2026-05-07T08:41:00Z</dcterms:modified>
</cp:coreProperties>
</file>